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BCEE1" w14:textId="77777777" w:rsidR="00FD76EF" w:rsidRPr="003A3DC0" w:rsidRDefault="00FD76EF" w:rsidP="003A3DC0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PHỤ LỤC 6</w:t>
      </w:r>
    </w:p>
    <w:p w14:paraId="130C6316" w14:textId="77777777" w:rsidR="00FD76EF" w:rsidRPr="003A3DC0" w:rsidRDefault="00FD76EF" w:rsidP="003A3DC0">
      <w:pPr>
        <w:adjustRightInd w:val="0"/>
        <w:snapToGrid w:val="0"/>
        <w:spacing w:after="0"/>
        <w:jc w:val="center"/>
        <w:rPr>
          <w:rFonts w:cs="Arial"/>
          <w:i/>
          <w:szCs w:val="20"/>
        </w:rPr>
      </w:pPr>
      <w:r w:rsidRPr="003A3DC0">
        <w:rPr>
          <w:rFonts w:cs="Arial"/>
          <w:b/>
          <w:bCs/>
          <w:szCs w:val="20"/>
        </w:rPr>
        <w:t xml:space="preserve">CÁC BẢNG HƯỚNG DẪN ÁP DỤNG TRONG VẬN CHUYỂN </w:t>
      </w:r>
      <w:r w:rsidRPr="003A3DC0">
        <w:rPr>
          <w:rFonts w:cs="Arial"/>
          <w:b/>
          <w:bCs/>
          <w:szCs w:val="20"/>
        </w:rPr>
        <w:br/>
        <w:t>VẬT LIỆU PHÓNG XẠ</w:t>
      </w:r>
      <w:r w:rsidRPr="003A3DC0">
        <w:rPr>
          <w:rFonts w:cs="Arial"/>
          <w:szCs w:val="20"/>
        </w:rPr>
        <w:br/>
      </w:r>
      <w:r w:rsidRPr="003A3DC0">
        <w:rPr>
          <w:rFonts w:cs="Arial"/>
          <w:i/>
          <w:szCs w:val="20"/>
        </w:rPr>
        <w:t xml:space="preserve">(Kèm theo Thông tư số 59/2025/TT-BKHCN ngày 31 tháng 12 năm 2025 </w:t>
      </w:r>
      <w:r w:rsidRPr="003A3DC0">
        <w:rPr>
          <w:rFonts w:cs="Arial"/>
          <w:i/>
          <w:szCs w:val="20"/>
        </w:rPr>
        <w:br/>
        <w:t>của Bộ trưởng Bộ Khoa học và Công nghệ)</w:t>
      </w:r>
    </w:p>
    <w:p w14:paraId="5D41F232" w14:textId="77777777" w:rsidR="00FD76EF" w:rsidRPr="003A3DC0" w:rsidRDefault="00FD76EF" w:rsidP="003A3DC0">
      <w:pPr>
        <w:adjustRightInd w:val="0"/>
        <w:snapToGrid w:val="0"/>
        <w:spacing w:after="0"/>
        <w:jc w:val="center"/>
        <w:rPr>
          <w:rFonts w:cs="Arial"/>
          <w:i/>
          <w:szCs w:val="20"/>
        </w:rPr>
      </w:pPr>
    </w:p>
    <w:p w14:paraId="45F552A3" w14:textId="77777777" w:rsidR="00FD76EF" w:rsidRPr="003A3DC0" w:rsidRDefault="00FD76EF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Bảng 1. Giới hạn hoạt độ phóng xạ đối với kiện miễn trừ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9"/>
        <w:gridCol w:w="2425"/>
        <w:gridCol w:w="2361"/>
        <w:gridCol w:w="2085"/>
      </w:tblGrid>
      <w:tr w:rsidR="00FD76EF" w:rsidRPr="003A3DC0" w14:paraId="033B3C4E" w14:textId="77777777" w:rsidTr="003A3DC0">
        <w:tc>
          <w:tcPr>
            <w:tcW w:w="1191" w:type="pct"/>
            <w:vMerge w:val="restart"/>
            <w:shd w:val="clear" w:color="auto" w:fill="FFFFFF"/>
            <w:vAlign w:val="center"/>
          </w:tcPr>
          <w:p w14:paraId="6F701552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Trạng thái vật lý của vật liệu phóng xạ trong kiện</w:t>
            </w:r>
          </w:p>
        </w:tc>
        <w:tc>
          <w:tcPr>
            <w:tcW w:w="2653" w:type="pct"/>
            <w:gridSpan w:val="2"/>
            <w:shd w:val="clear" w:color="auto" w:fill="FFFFFF"/>
            <w:vAlign w:val="center"/>
          </w:tcPr>
          <w:p w14:paraId="39EEF063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Thiết bị hoặc vật phẩm chứa chất phóng xạ (*)</w:t>
            </w:r>
          </w:p>
        </w:tc>
        <w:tc>
          <w:tcPr>
            <w:tcW w:w="1156" w:type="pct"/>
            <w:shd w:val="clear" w:color="auto" w:fill="FFFFFF"/>
            <w:vAlign w:val="center"/>
          </w:tcPr>
          <w:p w14:paraId="1E88DAB6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</w:t>
            </w:r>
          </w:p>
        </w:tc>
      </w:tr>
      <w:tr w:rsidR="00FD76EF" w:rsidRPr="003A3DC0" w14:paraId="57FC354B" w14:textId="77777777" w:rsidTr="003A3DC0">
        <w:trPr>
          <w:trHeight w:val="1059"/>
        </w:trPr>
        <w:tc>
          <w:tcPr>
            <w:tcW w:w="1191" w:type="pct"/>
            <w:vMerge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12853B0E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44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1C373CD7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Giới hạn hoạt độ - phóng xạ (TBq) đối với thiết bị hoặc vật phẩm</w:t>
            </w:r>
          </w:p>
        </w:tc>
        <w:tc>
          <w:tcPr>
            <w:tcW w:w="1309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0E25C9CB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Giới hạn hoạt độ phóng xạ (TBq) đối với kiện</w:t>
            </w:r>
          </w:p>
        </w:tc>
        <w:tc>
          <w:tcPr>
            <w:tcW w:w="1156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5ABB2160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Giới hạn hoạt độ phóng xạ (TBq) đối với kiện</w:t>
            </w:r>
          </w:p>
        </w:tc>
      </w:tr>
      <w:tr w:rsidR="00FD76EF" w:rsidRPr="003A3DC0" w14:paraId="0FC8283C" w14:textId="77777777" w:rsidTr="003A3DC0">
        <w:tc>
          <w:tcPr>
            <w:tcW w:w="1191" w:type="pct"/>
            <w:tcBorders>
              <w:bottom w:val="nil"/>
            </w:tcBorders>
            <w:shd w:val="clear" w:color="auto" w:fill="FFFFFF"/>
            <w:vAlign w:val="center"/>
          </w:tcPr>
          <w:p w14:paraId="01955AC9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Rắn</w:t>
            </w:r>
          </w:p>
        </w:tc>
        <w:tc>
          <w:tcPr>
            <w:tcW w:w="1344" w:type="pct"/>
            <w:tcBorders>
              <w:bottom w:val="nil"/>
            </w:tcBorders>
            <w:shd w:val="clear" w:color="auto" w:fill="FFFFFF"/>
            <w:vAlign w:val="center"/>
          </w:tcPr>
          <w:p w14:paraId="59C89102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09" w:type="pct"/>
            <w:tcBorders>
              <w:bottom w:val="nil"/>
            </w:tcBorders>
            <w:shd w:val="clear" w:color="auto" w:fill="FFFFFF"/>
            <w:vAlign w:val="center"/>
          </w:tcPr>
          <w:p w14:paraId="7E6FD835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56" w:type="pct"/>
            <w:tcBorders>
              <w:bottom w:val="nil"/>
            </w:tcBorders>
            <w:shd w:val="clear" w:color="auto" w:fill="FFFFFF"/>
            <w:vAlign w:val="center"/>
          </w:tcPr>
          <w:p w14:paraId="23C676CC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427F4312" w14:textId="77777777" w:rsidTr="003A3DC0">
        <w:tc>
          <w:tcPr>
            <w:tcW w:w="1191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CBC3B26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Dạng đặc biệt</w:t>
            </w:r>
          </w:p>
        </w:tc>
        <w:tc>
          <w:tcPr>
            <w:tcW w:w="134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C35E0DF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-2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1</w:t>
            </w:r>
          </w:p>
        </w:tc>
        <w:tc>
          <w:tcPr>
            <w:tcW w:w="1309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A008A1A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A</w:t>
            </w:r>
            <w:r w:rsidRPr="003A3DC0">
              <w:rPr>
                <w:rFonts w:cs="Arial"/>
                <w:szCs w:val="20"/>
                <w:vertAlign w:val="subscript"/>
              </w:rPr>
              <w:t>1</w:t>
            </w:r>
          </w:p>
        </w:tc>
        <w:tc>
          <w:tcPr>
            <w:tcW w:w="1156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1BEDF09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-3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1</w:t>
            </w:r>
          </w:p>
        </w:tc>
      </w:tr>
      <w:tr w:rsidR="00FD76EF" w:rsidRPr="003A3DC0" w14:paraId="2900D3BE" w14:textId="77777777" w:rsidTr="003A3DC0">
        <w:tc>
          <w:tcPr>
            <w:tcW w:w="1191" w:type="pct"/>
            <w:tcBorders>
              <w:top w:val="nil"/>
            </w:tcBorders>
            <w:shd w:val="clear" w:color="auto" w:fill="FFFFFF"/>
            <w:vAlign w:val="center"/>
          </w:tcPr>
          <w:p w14:paraId="273CEB79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Dạng khác</w:t>
            </w:r>
          </w:p>
        </w:tc>
        <w:tc>
          <w:tcPr>
            <w:tcW w:w="1344" w:type="pct"/>
            <w:tcBorders>
              <w:top w:val="nil"/>
            </w:tcBorders>
            <w:shd w:val="clear" w:color="auto" w:fill="FFFFFF"/>
            <w:vAlign w:val="center"/>
          </w:tcPr>
          <w:p w14:paraId="672243F1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-2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  <w:tc>
          <w:tcPr>
            <w:tcW w:w="1309" w:type="pct"/>
            <w:tcBorders>
              <w:top w:val="nil"/>
            </w:tcBorders>
            <w:shd w:val="clear" w:color="auto" w:fill="FFFFFF"/>
            <w:vAlign w:val="center"/>
          </w:tcPr>
          <w:p w14:paraId="28955D3A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  <w:tc>
          <w:tcPr>
            <w:tcW w:w="1156" w:type="pct"/>
            <w:tcBorders>
              <w:top w:val="nil"/>
            </w:tcBorders>
            <w:shd w:val="clear" w:color="auto" w:fill="FFFFFF"/>
            <w:vAlign w:val="center"/>
          </w:tcPr>
          <w:p w14:paraId="05264A66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-3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</w:tr>
      <w:tr w:rsidR="00FD76EF" w:rsidRPr="003A3DC0" w14:paraId="05803663" w14:textId="77777777" w:rsidTr="003A3DC0">
        <w:tc>
          <w:tcPr>
            <w:tcW w:w="1191" w:type="pct"/>
            <w:shd w:val="clear" w:color="auto" w:fill="FFFFFF"/>
            <w:vAlign w:val="center"/>
          </w:tcPr>
          <w:p w14:paraId="1FC7EBB4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Lỏng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53AA1D66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-3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  <w:tc>
          <w:tcPr>
            <w:tcW w:w="1309" w:type="pct"/>
            <w:shd w:val="clear" w:color="auto" w:fill="FFFFFF"/>
            <w:vAlign w:val="center"/>
          </w:tcPr>
          <w:p w14:paraId="4036B70F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-1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  <w:tc>
          <w:tcPr>
            <w:tcW w:w="1156" w:type="pct"/>
            <w:shd w:val="clear" w:color="auto" w:fill="FFFFFF"/>
            <w:vAlign w:val="center"/>
          </w:tcPr>
          <w:p w14:paraId="0E198E99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-4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</w:tr>
      <w:tr w:rsidR="00FD76EF" w:rsidRPr="003A3DC0" w14:paraId="4D1797BC" w14:textId="77777777" w:rsidTr="003A3DC0">
        <w:tc>
          <w:tcPr>
            <w:tcW w:w="1191" w:type="pct"/>
            <w:shd w:val="clear" w:color="auto" w:fill="FFFFFF"/>
            <w:vAlign w:val="center"/>
          </w:tcPr>
          <w:p w14:paraId="22B32D49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Khí: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4EDD21A2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09" w:type="pct"/>
            <w:shd w:val="clear" w:color="auto" w:fill="FFFFFF"/>
            <w:vAlign w:val="center"/>
          </w:tcPr>
          <w:p w14:paraId="14603512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56" w:type="pct"/>
            <w:shd w:val="clear" w:color="auto" w:fill="FFFFFF"/>
            <w:vAlign w:val="center"/>
          </w:tcPr>
          <w:p w14:paraId="49E0B89F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5B96FBEF" w14:textId="77777777" w:rsidTr="003A3DC0">
        <w:tc>
          <w:tcPr>
            <w:tcW w:w="1191" w:type="pct"/>
            <w:shd w:val="clear" w:color="auto" w:fill="FFFFFF"/>
            <w:vAlign w:val="center"/>
          </w:tcPr>
          <w:p w14:paraId="1D24D753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Triti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29653E54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 x 10</w:t>
            </w:r>
            <w:r w:rsidRPr="003A3DC0">
              <w:rPr>
                <w:rFonts w:cs="Arial"/>
                <w:szCs w:val="20"/>
                <w:vertAlign w:val="superscript"/>
              </w:rPr>
              <w:t>-2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  <w:tc>
          <w:tcPr>
            <w:tcW w:w="1309" w:type="pct"/>
            <w:shd w:val="clear" w:color="auto" w:fill="FFFFFF"/>
            <w:vAlign w:val="center"/>
          </w:tcPr>
          <w:p w14:paraId="2C14F8AE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 x 10</w:t>
            </w:r>
            <w:r w:rsidRPr="003A3DC0">
              <w:rPr>
                <w:rFonts w:cs="Arial"/>
                <w:szCs w:val="20"/>
                <w:vertAlign w:val="superscript"/>
              </w:rPr>
              <w:t>-1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  <w:tc>
          <w:tcPr>
            <w:tcW w:w="1156" w:type="pct"/>
            <w:shd w:val="clear" w:color="auto" w:fill="FFFFFF"/>
            <w:vAlign w:val="center"/>
          </w:tcPr>
          <w:p w14:paraId="3B94EEB9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 x 10</w:t>
            </w:r>
            <w:r w:rsidRPr="003A3DC0">
              <w:rPr>
                <w:rFonts w:cs="Arial"/>
                <w:szCs w:val="20"/>
                <w:vertAlign w:val="superscript"/>
              </w:rPr>
              <w:t>-2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</w:tr>
      <w:tr w:rsidR="00FD76EF" w:rsidRPr="003A3DC0" w14:paraId="4714687D" w14:textId="77777777" w:rsidTr="003A3DC0">
        <w:tc>
          <w:tcPr>
            <w:tcW w:w="1191" w:type="pct"/>
            <w:shd w:val="clear" w:color="auto" w:fill="FFFFFF"/>
            <w:vAlign w:val="center"/>
          </w:tcPr>
          <w:p w14:paraId="4A4BD9AA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Dạng đặc biệt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5AEA206E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-3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1</w:t>
            </w:r>
            <w:r w:rsidRPr="003A3DC0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309" w:type="pct"/>
            <w:shd w:val="clear" w:color="auto" w:fill="FFFFFF"/>
            <w:vAlign w:val="center"/>
          </w:tcPr>
          <w:p w14:paraId="62EAF559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-2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1</w:t>
            </w:r>
            <w:r w:rsidRPr="003A3DC0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156" w:type="pct"/>
            <w:shd w:val="clear" w:color="auto" w:fill="FFFFFF"/>
            <w:vAlign w:val="center"/>
          </w:tcPr>
          <w:p w14:paraId="6AD34BEB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-3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1</w:t>
            </w:r>
            <w:r w:rsidRPr="003A3DC0">
              <w:rPr>
                <w:rFonts w:cs="Arial"/>
                <w:szCs w:val="20"/>
              </w:rPr>
              <w:t xml:space="preserve"> </w:t>
            </w:r>
          </w:p>
        </w:tc>
      </w:tr>
      <w:tr w:rsidR="00FD76EF" w:rsidRPr="003A3DC0" w14:paraId="556037D5" w14:textId="77777777" w:rsidTr="003A3DC0">
        <w:tc>
          <w:tcPr>
            <w:tcW w:w="1191" w:type="pct"/>
            <w:shd w:val="clear" w:color="auto" w:fill="FFFFFF"/>
            <w:vAlign w:val="center"/>
          </w:tcPr>
          <w:p w14:paraId="74F94F76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Dạng khác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1B6A49B8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-3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  <w:r w:rsidRPr="003A3DC0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309" w:type="pct"/>
            <w:shd w:val="clear" w:color="auto" w:fill="FFFFFF"/>
            <w:vAlign w:val="center"/>
          </w:tcPr>
          <w:p w14:paraId="579AE864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-2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  <w:r w:rsidRPr="003A3DC0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156" w:type="pct"/>
            <w:shd w:val="clear" w:color="auto" w:fill="FFFFFF"/>
            <w:vAlign w:val="center"/>
          </w:tcPr>
          <w:p w14:paraId="6CD22848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  <w:r w:rsidRPr="003A3DC0">
              <w:rPr>
                <w:rFonts w:cs="Arial"/>
                <w:szCs w:val="20"/>
                <w:vertAlign w:val="superscript"/>
              </w:rPr>
              <w:t>-3</w:t>
            </w:r>
            <w:r w:rsidRPr="003A3DC0">
              <w:rPr>
                <w:rFonts w:cs="Arial"/>
                <w:szCs w:val="20"/>
              </w:rPr>
              <w:t xml:space="preserve">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  <w:r w:rsidRPr="003A3DC0">
              <w:rPr>
                <w:rFonts w:cs="Arial"/>
                <w:szCs w:val="20"/>
              </w:rPr>
              <w:t xml:space="preserve"> </w:t>
            </w:r>
          </w:p>
        </w:tc>
      </w:tr>
    </w:tbl>
    <w:p w14:paraId="674AD2F3" w14:textId="77777777" w:rsidR="00FD76EF" w:rsidRPr="003A3DC0" w:rsidRDefault="00FD76E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* Chất phóng xạ được chứa trong thiết bị hoặc vật phẩm hoặc chất phóng xạ là một bộ phận của chúng như đồng hồ đeo tay, thiết bị điện tử...</w:t>
      </w:r>
    </w:p>
    <w:p w14:paraId="3C8B95AF" w14:textId="77777777" w:rsidR="00FD76EF" w:rsidRPr="003A3DC0" w:rsidRDefault="00FD76EF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Bảng 2. Giới hạn khối lượng vật liệu phân hạch đối với kiện miễn trừ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2"/>
        <w:gridCol w:w="3166"/>
        <w:gridCol w:w="2742"/>
      </w:tblGrid>
      <w:tr w:rsidR="00FD76EF" w:rsidRPr="003A3DC0" w14:paraId="74A65F75" w14:textId="77777777" w:rsidTr="003A3DC0">
        <w:tc>
          <w:tcPr>
            <w:tcW w:w="1725" w:type="pct"/>
            <w:shd w:val="clear" w:color="auto" w:fill="FFFFFF"/>
            <w:vAlign w:val="center"/>
          </w:tcPr>
          <w:p w14:paraId="51FA3982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phân hạch</w:t>
            </w:r>
          </w:p>
        </w:tc>
        <w:tc>
          <w:tcPr>
            <w:tcW w:w="1755" w:type="pct"/>
            <w:shd w:val="clear" w:color="auto" w:fill="FFFFFF"/>
            <w:vAlign w:val="center"/>
          </w:tcPr>
          <w:p w14:paraId="077D0F64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Khối lượng vật liệu phân hạch (g) trộn với chất có mật độ hyđrô trung bình nhỏ hơn hoặc bằng nước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63C416AA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Khối lượng vật liệu phân hạch (g) trộn với chất có mật độ hyđrô trung bình lớn hơn nước</w:t>
            </w:r>
          </w:p>
        </w:tc>
      </w:tr>
      <w:tr w:rsidR="00FD76EF" w:rsidRPr="003A3DC0" w14:paraId="571388C3" w14:textId="77777777" w:rsidTr="003A3DC0">
        <w:tc>
          <w:tcPr>
            <w:tcW w:w="1725" w:type="pct"/>
            <w:shd w:val="clear" w:color="auto" w:fill="FFFFFF"/>
            <w:vAlign w:val="center"/>
          </w:tcPr>
          <w:p w14:paraId="2DA8F454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Urani 235 (X)</w:t>
            </w:r>
          </w:p>
        </w:tc>
        <w:tc>
          <w:tcPr>
            <w:tcW w:w="1755" w:type="pct"/>
            <w:shd w:val="clear" w:color="auto" w:fill="FFFFFF"/>
            <w:vAlign w:val="center"/>
          </w:tcPr>
          <w:p w14:paraId="45B218DA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400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5C7030F8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290</w:t>
            </w:r>
          </w:p>
        </w:tc>
      </w:tr>
      <w:tr w:rsidR="00FD76EF" w:rsidRPr="003A3DC0" w14:paraId="1AE4FE8D" w14:textId="77777777" w:rsidTr="003A3DC0">
        <w:tc>
          <w:tcPr>
            <w:tcW w:w="1725" w:type="pct"/>
            <w:shd w:val="clear" w:color="auto" w:fill="FFFFFF"/>
            <w:vAlign w:val="center"/>
          </w:tcPr>
          <w:p w14:paraId="2372858C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phân hạch khác (Y)</w:t>
            </w:r>
          </w:p>
        </w:tc>
        <w:tc>
          <w:tcPr>
            <w:tcW w:w="1755" w:type="pct"/>
            <w:shd w:val="clear" w:color="auto" w:fill="FFFFFF"/>
            <w:vAlign w:val="center"/>
          </w:tcPr>
          <w:p w14:paraId="7B7A0421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250</w:t>
            </w:r>
          </w:p>
        </w:tc>
        <w:tc>
          <w:tcPr>
            <w:tcW w:w="1520" w:type="pct"/>
            <w:shd w:val="clear" w:color="auto" w:fill="FFFFFF"/>
            <w:vAlign w:val="center"/>
          </w:tcPr>
          <w:p w14:paraId="12FD4FA4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180</w:t>
            </w:r>
          </w:p>
        </w:tc>
      </w:tr>
    </w:tbl>
    <w:p w14:paraId="5E0634FF" w14:textId="77777777" w:rsidR="00FD76EF" w:rsidRPr="003A3DC0" w:rsidRDefault="00FD76EF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Bảng 3. Quy định đối với kiện công nghiệp chứa LSA và SCO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9"/>
        <w:gridCol w:w="3099"/>
        <w:gridCol w:w="2912"/>
      </w:tblGrid>
      <w:tr w:rsidR="00FD76EF" w:rsidRPr="003A3DC0" w14:paraId="5C529044" w14:textId="77777777" w:rsidTr="003A3DC0">
        <w:tc>
          <w:tcPr>
            <w:tcW w:w="1668" w:type="pct"/>
            <w:vMerge w:val="restart"/>
            <w:shd w:val="clear" w:color="auto" w:fill="FFFFFF"/>
            <w:vAlign w:val="center"/>
          </w:tcPr>
          <w:p w14:paraId="2F2C094F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</w:t>
            </w:r>
          </w:p>
        </w:tc>
        <w:tc>
          <w:tcPr>
            <w:tcW w:w="3332" w:type="pct"/>
            <w:gridSpan w:val="2"/>
            <w:shd w:val="clear" w:color="auto" w:fill="FFFFFF"/>
            <w:vAlign w:val="center"/>
          </w:tcPr>
          <w:p w14:paraId="476DDA0A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Kiện công nghiệp</w:t>
            </w:r>
          </w:p>
        </w:tc>
      </w:tr>
      <w:tr w:rsidR="00FD76EF" w:rsidRPr="003A3DC0" w14:paraId="61ABB319" w14:textId="77777777" w:rsidTr="003A3DC0">
        <w:tc>
          <w:tcPr>
            <w:tcW w:w="1668" w:type="pct"/>
            <w:vMerge/>
            <w:shd w:val="clear" w:color="auto" w:fill="FFFFFF"/>
            <w:vAlign w:val="center"/>
          </w:tcPr>
          <w:p w14:paraId="66756A5A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718" w:type="pct"/>
            <w:shd w:val="clear" w:color="auto" w:fill="FFFFFF"/>
            <w:vAlign w:val="center"/>
          </w:tcPr>
          <w:p w14:paraId="417DDCE1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Sử dụng độc quyền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148F89F2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Không sử dụng độc quyền</w:t>
            </w:r>
          </w:p>
        </w:tc>
      </w:tr>
      <w:tr w:rsidR="00FD76EF" w:rsidRPr="003A3DC0" w14:paraId="5EED0695" w14:textId="77777777" w:rsidTr="003A3DC0">
        <w:tc>
          <w:tcPr>
            <w:tcW w:w="1668" w:type="pct"/>
            <w:shd w:val="clear" w:color="auto" w:fill="FFFFFF"/>
            <w:vAlign w:val="center"/>
          </w:tcPr>
          <w:p w14:paraId="1302AA0A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LSA-I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684200F2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614" w:type="pct"/>
            <w:shd w:val="clear" w:color="auto" w:fill="FFFFFF"/>
            <w:vAlign w:val="center"/>
          </w:tcPr>
          <w:p w14:paraId="472B3069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0FC55063" w14:textId="77777777" w:rsidTr="003A3DC0">
        <w:tc>
          <w:tcPr>
            <w:tcW w:w="1668" w:type="pct"/>
            <w:shd w:val="clear" w:color="auto" w:fill="FFFFFF"/>
            <w:vAlign w:val="center"/>
          </w:tcPr>
          <w:p w14:paraId="4622652F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Rắn</w:t>
            </w:r>
            <w:r w:rsidRPr="003A3DC0">
              <w:rPr>
                <w:rFonts w:cs="Arial"/>
                <w:szCs w:val="20"/>
                <w:vertAlign w:val="superscript"/>
              </w:rPr>
              <w:t>(*)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30909ADC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 (IP-1)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3691BB25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 (IP-1)</w:t>
            </w:r>
          </w:p>
        </w:tc>
      </w:tr>
      <w:tr w:rsidR="00FD76EF" w:rsidRPr="003A3DC0" w14:paraId="79AB564A" w14:textId="77777777" w:rsidTr="003A3DC0">
        <w:tc>
          <w:tcPr>
            <w:tcW w:w="1668" w:type="pct"/>
            <w:shd w:val="clear" w:color="auto" w:fill="FFFFFF"/>
            <w:vAlign w:val="center"/>
          </w:tcPr>
          <w:p w14:paraId="1FA9A68E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Lỏng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4A675F17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 (IP-1)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7AB7D676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II (IP-2)</w:t>
            </w:r>
          </w:p>
        </w:tc>
      </w:tr>
      <w:tr w:rsidR="00FD76EF" w:rsidRPr="003A3DC0" w14:paraId="5BFD924F" w14:textId="77777777" w:rsidTr="003A3DC0">
        <w:tc>
          <w:tcPr>
            <w:tcW w:w="1668" w:type="pct"/>
            <w:shd w:val="clear" w:color="auto" w:fill="FFFFFF"/>
            <w:vAlign w:val="center"/>
          </w:tcPr>
          <w:p w14:paraId="3D1A449A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LSA-II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33C69B31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614" w:type="pct"/>
            <w:shd w:val="clear" w:color="auto" w:fill="FFFFFF"/>
            <w:vAlign w:val="center"/>
          </w:tcPr>
          <w:p w14:paraId="653C7912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07F71770" w14:textId="77777777" w:rsidTr="003A3DC0">
        <w:tc>
          <w:tcPr>
            <w:tcW w:w="1668" w:type="pct"/>
            <w:shd w:val="clear" w:color="auto" w:fill="FFFFFF"/>
            <w:vAlign w:val="center"/>
          </w:tcPr>
          <w:p w14:paraId="29E2DAAF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Rắn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7EEC3A52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II (IP-2)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47865852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II (IP-2)</w:t>
            </w:r>
          </w:p>
        </w:tc>
      </w:tr>
      <w:tr w:rsidR="00FD76EF" w:rsidRPr="003A3DC0" w14:paraId="76A08779" w14:textId="77777777" w:rsidTr="003A3DC0">
        <w:tc>
          <w:tcPr>
            <w:tcW w:w="1668" w:type="pct"/>
            <w:shd w:val="clear" w:color="auto" w:fill="FFFFFF"/>
            <w:vAlign w:val="center"/>
          </w:tcPr>
          <w:p w14:paraId="2D4AC867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Lỏng và khí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28F6F169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II (IP-2)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24980264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III (EP-3)</w:t>
            </w:r>
          </w:p>
        </w:tc>
      </w:tr>
      <w:tr w:rsidR="00FD76EF" w:rsidRPr="003A3DC0" w14:paraId="11F68BEF" w14:textId="77777777" w:rsidTr="003A3DC0">
        <w:tc>
          <w:tcPr>
            <w:tcW w:w="1668" w:type="pct"/>
            <w:shd w:val="clear" w:color="auto" w:fill="FFFFFF"/>
            <w:vAlign w:val="center"/>
          </w:tcPr>
          <w:p w14:paraId="077A224C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LSA-III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73828277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II (IP-2)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70D40CA8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III (IP-3)</w:t>
            </w:r>
          </w:p>
        </w:tc>
      </w:tr>
      <w:tr w:rsidR="00FD76EF" w:rsidRPr="003A3DC0" w14:paraId="533C162B" w14:textId="77777777" w:rsidTr="003A3DC0">
        <w:tc>
          <w:tcPr>
            <w:tcW w:w="1668" w:type="pct"/>
            <w:shd w:val="clear" w:color="auto" w:fill="FFFFFF"/>
            <w:vAlign w:val="center"/>
          </w:tcPr>
          <w:p w14:paraId="3A630FE3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SCO-I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05655CEC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 (IP-1)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1CAA7AF7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 (IP-1)</w:t>
            </w:r>
          </w:p>
        </w:tc>
      </w:tr>
      <w:tr w:rsidR="00FD76EF" w:rsidRPr="003A3DC0" w14:paraId="6FDDB0E0" w14:textId="77777777" w:rsidTr="003A3DC0">
        <w:tc>
          <w:tcPr>
            <w:tcW w:w="1668" w:type="pct"/>
            <w:shd w:val="clear" w:color="auto" w:fill="FFFFFF"/>
            <w:vAlign w:val="center"/>
          </w:tcPr>
          <w:p w14:paraId="432B518D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SCO-II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6FE47792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II (IP-2)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2ACC04B7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II (IP-2)</w:t>
            </w:r>
          </w:p>
        </w:tc>
      </w:tr>
    </w:tbl>
    <w:p w14:paraId="26D77DC2" w14:textId="77777777" w:rsidR="00FD76EF" w:rsidRPr="003A3DC0" w:rsidRDefault="00FD76EF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Bảng 4. Giới hạn hoạt độ của phương tiện vận chuyển vật liệu LSA và SCO chứa trong kiện công nghiệp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9"/>
        <w:gridCol w:w="3099"/>
        <w:gridCol w:w="2912"/>
      </w:tblGrid>
      <w:tr w:rsidR="00FD76EF" w:rsidRPr="003A3DC0" w14:paraId="15DCBCB6" w14:textId="77777777" w:rsidTr="003A3DC0">
        <w:tc>
          <w:tcPr>
            <w:tcW w:w="1668" w:type="pct"/>
            <w:shd w:val="clear" w:color="auto" w:fill="FFFFFF"/>
            <w:vAlign w:val="center"/>
          </w:tcPr>
          <w:p w14:paraId="34004309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lastRenderedPageBreak/>
              <w:t>Tính chất của vật liệu phóng xạ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091875A8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Giới hạn hoạt độ phóng xạ (TBq) của phương tiện vận chuyển (trừ tàu thủy nội địa)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0A666927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Giới hạn hoạt động phóng xạ (TBq) của ngắn tàu thủy</w:t>
            </w:r>
          </w:p>
        </w:tc>
      </w:tr>
      <w:tr w:rsidR="00FD76EF" w:rsidRPr="003A3DC0" w14:paraId="4EDA5AD0" w14:textId="77777777" w:rsidTr="003A3DC0">
        <w:tc>
          <w:tcPr>
            <w:tcW w:w="1668" w:type="pct"/>
            <w:shd w:val="clear" w:color="auto" w:fill="FFFFFF"/>
            <w:vAlign w:val="center"/>
          </w:tcPr>
          <w:p w14:paraId="504046CB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LSA-I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4CE8A7D2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Không bị giới hạn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147B0779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Không bị giới hạn</w:t>
            </w:r>
          </w:p>
        </w:tc>
      </w:tr>
      <w:tr w:rsidR="00FD76EF" w:rsidRPr="003A3DC0" w14:paraId="19AA99A6" w14:textId="77777777" w:rsidTr="003A3DC0">
        <w:tc>
          <w:tcPr>
            <w:tcW w:w="1668" w:type="pct"/>
            <w:shd w:val="clear" w:color="auto" w:fill="FFFFFF"/>
            <w:vAlign w:val="center"/>
          </w:tcPr>
          <w:p w14:paraId="29DABDB2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LSA-II và LSA-III rắn không cháy được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47AC313A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Không bị giới hạn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33E95690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100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</w:tr>
      <w:tr w:rsidR="00FD76EF" w:rsidRPr="003A3DC0" w14:paraId="1B1EBF66" w14:textId="77777777" w:rsidTr="003A3DC0">
        <w:tc>
          <w:tcPr>
            <w:tcW w:w="1668" w:type="pct"/>
            <w:shd w:val="clear" w:color="auto" w:fill="FFFFFF"/>
            <w:vAlign w:val="center"/>
          </w:tcPr>
          <w:p w14:paraId="40D525C9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LSA-II và LSA-III dạng rắn cháy được và tất cả dạng lỏng và khí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4C175780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100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3684AE48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</w:tr>
      <w:tr w:rsidR="00FD76EF" w:rsidRPr="003A3DC0" w14:paraId="248F38E4" w14:textId="77777777" w:rsidTr="003A3DC0">
        <w:tc>
          <w:tcPr>
            <w:tcW w:w="1668" w:type="pct"/>
            <w:shd w:val="clear" w:color="auto" w:fill="FFFFFF"/>
            <w:vAlign w:val="center"/>
          </w:tcPr>
          <w:p w14:paraId="05A16B39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SCO</w:t>
            </w:r>
          </w:p>
        </w:tc>
        <w:tc>
          <w:tcPr>
            <w:tcW w:w="1718" w:type="pct"/>
            <w:shd w:val="clear" w:color="auto" w:fill="FFFFFF"/>
            <w:vAlign w:val="center"/>
          </w:tcPr>
          <w:p w14:paraId="1C9B21E8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100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  <w:tc>
          <w:tcPr>
            <w:tcW w:w="1614" w:type="pct"/>
            <w:shd w:val="clear" w:color="auto" w:fill="FFFFFF"/>
            <w:vAlign w:val="center"/>
          </w:tcPr>
          <w:p w14:paraId="06707D9A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 A</w:t>
            </w:r>
            <w:r w:rsidRPr="003A3DC0">
              <w:rPr>
                <w:rFonts w:cs="Arial"/>
                <w:szCs w:val="20"/>
                <w:vertAlign w:val="subscript"/>
              </w:rPr>
              <w:t>2</w:t>
            </w:r>
          </w:p>
        </w:tc>
      </w:tr>
    </w:tbl>
    <w:p w14:paraId="2586424B" w14:textId="77777777" w:rsidR="00FD76EF" w:rsidRPr="003A3DC0" w:rsidRDefault="00FD76EF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Bảng 5. Hệ số để xác định TI đối với công-ten-nơ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5"/>
        <w:gridCol w:w="3215"/>
      </w:tblGrid>
      <w:tr w:rsidR="00FD76EF" w:rsidRPr="003A3DC0" w14:paraId="66355B90" w14:textId="77777777" w:rsidTr="003A3DC0">
        <w:tc>
          <w:tcPr>
            <w:tcW w:w="3218" w:type="pct"/>
            <w:shd w:val="clear" w:color="auto" w:fill="FFFFFF"/>
            <w:vAlign w:val="center"/>
          </w:tcPr>
          <w:p w14:paraId="2AAA0B51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Kích thước</w:t>
            </w:r>
          </w:p>
        </w:tc>
        <w:tc>
          <w:tcPr>
            <w:tcW w:w="1782" w:type="pct"/>
            <w:shd w:val="clear" w:color="auto" w:fill="FFFFFF"/>
            <w:vAlign w:val="center"/>
          </w:tcPr>
          <w:p w14:paraId="5880F49F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Hệ số</w:t>
            </w:r>
          </w:p>
        </w:tc>
      </w:tr>
      <w:tr w:rsidR="00FD76EF" w:rsidRPr="003A3DC0" w14:paraId="2D8BCE94" w14:textId="77777777" w:rsidTr="003A3DC0">
        <w:tc>
          <w:tcPr>
            <w:tcW w:w="3218" w:type="pct"/>
            <w:shd w:val="clear" w:color="auto" w:fill="FFFFFF"/>
            <w:vAlign w:val="center"/>
          </w:tcPr>
          <w:p w14:paraId="2806A16B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Kích thước ≤ 1 (m</w:t>
            </w:r>
            <w:r w:rsidRPr="003A3DC0">
              <w:rPr>
                <w:rFonts w:cs="Arial"/>
                <w:szCs w:val="20"/>
                <w:vertAlign w:val="superscript"/>
              </w:rPr>
              <w:t>2</w:t>
            </w:r>
            <w:r w:rsidRPr="003A3DC0">
              <w:rPr>
                <w:rFonts w:cs="Arial"/>
                <w:szCs w:val="20"/>
              </w:rPr>
              <w:t>)</w:t>
            </w:r>
          </w:p>
        </w:tc>
        <w:tc>
          <w:tcPr>
            <w:tcW w:w="1782" w:type="pct"/>
            <w:shd w:val="clear" w:color="auto" w:fill="FFFFFF"/>
            <w:vAlign w:val="center"/>
          </w:tcPr>
          <w:p w14:paraId="216B5440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</w:t>
            </w:r>
          </w:p>
        </w:tc>
      </w:tr>
      <w:tr w:rsidR="00FD76EF" w:rsidRPr="003A3DC0" w14:paraId="081EF4D5" w14:textId="77777777" w:rsidTr="003A3DC0">
        <w:tc>
          <w:tcPr>
            <w:tcW w:w="3218" w:type="pct"/>
            <w:shd w:val="clear" w:color="auto" w:fill="FFFFFF"/>
            <w:vAlign w:val="center"/>
          </w:tcPr>
          <w:p w14:paraId="6780C780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(m2) &lt; Kích thước ≤ 5 (m</w:t>
            </w:r>
            <w:r w:rsidRPr="003A3DC0">
              <w:rPr>
                <w:rFonts w:cs="Arial"/>
                <w:szCs w:val="20"/>
                <w:vertAlign w:val="superscript"/>
              </w:rPr>
              <w:t>2</w:t>
            </w:r>
            <w:r w:rsidRPr="003A3DC0">
              <w:rPr>
                <w:rFonts w:cs="Arial"/>
                <w:szCs w:val="20"/>
              </w:rPr>
              <w:t>)</w:t>
            </w:r>
          </w:p>
        </w:tc>
        <w:tc>
          <w:tcPr>
            <w:tcW w:w="1782" w:type="pct"/>
            <w:shd w:val="clear" w:color="auto" w:fill="FFFFFF"/>
            <w:vAlign w:val="center"/>
          </w:tcPr>
          <w:p w14:paraId="52725B21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</w:t>
            </w:r>
          </w:p>
        </w:tc>
      </w:tr>
      <w:tr w:rsidR="00FD76EF" w:rsidRPr="003A3DC0" w14:paraId="5EE9D819" w14:textId="77777777" w:rsidTr="003A3DC0">
        <w:tc>
          <w:tcPr>
            <w:tcW w:w="3218" w:type="pct"/>
            <w:shd w:val="clear" w:color="auto" w:fill="FFFFFF"/>
            <w:vAlign w:val="center"/>
          </w:tcPr>
          <w:p w14:paraId="26A33BD0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 (m2) &lt; Kích thước ≤ 20 (m</w:t>
            </w:r>
            <w:r w:rsidRPr="003A3DC0">
              <w:rPr>
                <w:rFonts w:cs="Arial"/>
                <w:szCs w:val="20"/>
                <w:vertAlign w:val="superscript"/>
              </w:rPr>
              <w:t>2</w:t>
            </w:r>
            <w:r w:rsidRPr="003A3DC0">
              <w:rPr>
                <w:rFonts w:cs="Arial"/>
                <w:szCs w:val="20"/>
              </w:rPr>
              <w:t>)</w:t>
            </w:r>
          </w:p>
        </w:tc>
        <w:tc>
          <w:tcPr>
            <w:tcW w:w="1782" w:type="pct"/>
            <w:shd w:val="clear" w:color="auto" w:fill="FFFFFF"/>
            <w:vAlign w:val="center"/>
          </w:tcPr>
          <w:p w14:paraId="5F3A6963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</w:t>
            </w:r>
          </w:p>
        </w:tc>
      </w:tr>
      <w:tr w:rsidR="00FD76EF" w:rsidRPr="003A3DC0" w14:paraId="7DE71C8B" w14:textId="77777777" w:rsidTr="003A3DC0">
        <w:tc>
          <w:tcPr>
            <w:tcW w:w="3218" w:type="pct"/>
            <w:shd w:val="clear" w:color="auto" w:fill="FFFFFF"/>
            <w:vAlign w:val="center"/>
          </w:tcPr>
          <w:p w14:paraId="4C142ED1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Kích thước &gt; 20 (m</w:t>
            </w:r>
            <w:r w:rsidRPr="003A3DC0">
              <w:rPr>
                <w:rFonts w:cs="Arial"/>
                <w:szCs w:val="20"/>
                <w:vertAlign w:val="superscript"/>
              </w:rPr>
              <w:t>2</w:t>
            </w:r>
            <w:r w:rsidRPr="003A3DC0">
              <w:rPr>
                <w:rFonts w:cs="Arial"/>
                <w:szCs w:val="20"/>
              </w:rPr>
              <w:t>)</w:t>
            </w:r>
          </w:p>
        </w:tc>
        <w:tc>
          <w:tcPr>
            <w:tcW w:w="1782" w:type="pct"/>
            <w:shd w:val="clear" w:color="auto" w:fill="FFFFFF"/>
            <w:vAlign w:val="center"/>
          </w:tcPr>
          <w:p w14:paraId="3D54EBCE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</w:t>
            </w:r>
          </w:p>
        </w:tc>
      </w:tr>
    </w:tbl>
    <w:p w14:paraId="263EF11D" w14:textId="77777777" w:rsidR="00FD76EF" w:rsidRPr="003A3DC0" w:rsidRDefault="00FD76EF" w:rsidP="003A3DC0">
      <w:pPr>
        <w:rPr>
          <w:rFonts w:cs="Arial"/>
          <w:szCs w:val="20"/>
        </w:rPr>
      </w:pPr>
      <w:r w:rsidRPr="003A3DC0">
        <w:rPr>
          <w:rFonts w:cs="Arial"/>
          <w:szCs w:val="20"/>
        </w:rPr>
        <w:t>(*) Đo ở tiết diện ngang lớn nhất</w:t>
      </w:r>
    </w:p>
    <w:p w14:paraId="57B4BFAC" w14:textId="77777777" w:rsidR="00FD76EF" w:rsidRPr="003A3DC0" w:rsidRDefault="00FD76EF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Bảng 6. Phân hạng kiện và bao bì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3785"/>
        <w:gridCol w:w="2190"/>
      </w:tblGrid>
      <w:tr w:rsidR="00FD76EF" w:rsidRPr="003A3DC0" w14:paraId="0B89394A" w14:textId="77777777" w:rsidTr="003A3DC0">
        <w:tc>
          <w:tcPr>
            <w:tcW w:w="3786" w:type="pct"/>
            <w:gridSpan w:val="2"/>
            <w:shd w:val="clear" w:color="auto" w:fill="FFFFFF"/>
            <w:vAlign w:val="center"/>
          </w:tcPr>
          <w:p w14:paraId="4C2A1707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Điều kiện</w:t>
            </w:r>
          </w:p>
        </w:tc>
        <w:tc>
          <w:tcPr>
            <w:tcW w:w="1214" w:type="pct"/>
            <w:vMerge w:val="restart"/>
            <w:shd w:val="clear" w:color="auto" w:fill="FFFFFF"/>
            <w:vAlign w:val="center"/>
          </w:tcPr>
          <w:p w14:paraId="05C256D1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Hạng</w:t>
            </w:r>
          </w:p>
        </w:tc>
      </w:tr>
      <w:tr w:rsidR="00FD76EF" w:rsidRPr="003A3DC0" w14:paraId="0F1133FA" w14:textId="77777777" w:rsidTr="003A3DC0">
        <w:tc>
          <w:tcPr>
            <w:tcW w:w="1688" w:type="pct"/>
            <w:shd w:val="clear" w:color="auto" w:fill="FFFFFF"/>
            <w:vAlign w:val="center"/>
          </w:tcPr>
          <w:p w14:paraId="2A67898D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Chỉ số vận chuyển (TI)</w:t>
            </w:r>
          </w:p>
        </w:tc>
        <w:tc>
          <w:tcPr>
            <w:tcW w:w="2098" w:type="pct"/>
            <w:shd w:val="clear" w:color="auto" w:fill="FFFFFF"/>
            <w:vAlign w:val="center"/>
          </w:tcPr>
          <w:p w14:paraId="6114AC81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Suất liều bức xạ tại điểm bất kỳ trên bề mặt ngoài kiện</w:t>
            </w:r>
          </w:p>
        </w:tc>
        <w:tc>
          <w:tcPr>
            <w:tcW w:w="1214" w:type="pct"/>
            <w:vMerge/>
            <w:shd w:val="clear" w:color="auto" w:fill="FFFFFF"/>
            <w:vAlign w:val="center"/>
          </w:tcPr>
          <w:p w14:paraId="712AB93C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0F0EE180" w14:textId="77777777" w:rsidTr="003A3DC0">
        <w:tc>
          <w:tcPr>
            <w:tcW w:w="1688" w:type="pct"/>
            <w:shd w:val="clear" w:color="auto" w:fill="FFFFFF"/>
            <w:vAlign w:val="center"/>
          </w:tcPr>
          <w:p w14:paraId="2203B6FE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0</w:t>
            </w:r>
            <w:r w:rsidRPr="003A3DC0">
              <w:rPr>
                <w:rFonts w:cs="Arial"/>
                <w:szCs w:val="20"/>
                <w:vertAlign w:val="superscript"/>
              </w:rPr>
              <w:t>(*)</w:t>
            </w:r>
          </w:p>
        </w:tc>
        <w:tc>
          <w:tcPr>
            <w:tcW w:w="2098" w:type="pct"/>
            <w:shd w:val="clear" w:color="auto" w:fill="FFFFFF"/>
            <w:vAlign w:val="center"/>
          </w:tcPr>
          <w:p w14:paraId="038FF875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Không lớn hơn 5 (µSv/h)</w:t>
            </w:r>
          </w:p>
        </w:tc>
        <w:tc>
          <w:tcPr>
            <w:tcW w:w="1214" w:type="pct"/>
            <w:shd w:val="clear" w:color="auto" w:fill="FFFFFF"/>
            <w:vAlign w:val="center"/>
          </w:tcPr>
          <w:p w14:paraId="453B4D3C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I-TRẮNG</w:t>
            </w:r>
          </w:p>
        </w:tc>
      </w:tr>
      <w:tr w:rsidR="00FD76EF" w:rsidRPr="003A3DC0" w14:paraId="629B82CB" w14:textId="77777777" w:rsidTr="003A3DC0">
        <w:tc>
          <w:tcPr>
            <w:tcW w:w="1688" w:type="pct"/>
            <w:shd w:val="clear" w:color="auto" w:fill="FFFFFF"/>
            <w:vAlign w:val="center"/>
          </w:tcPr>
          <w:p w14:paraId="48ED91CA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0 &lt; TI ≤ 1</w:t>
            </w:r>
          </w:p>
        </w:tc>
        <w:tc>
          <w:tcPr>
            <w:tcW w:w="2098" w:type="pct"/>
            <w:shd w:val="clear" w:color="auto" w:fill="FFFFFF"/>
            <w:vAlign w:val="center"/>
          </w:tcPr>
          <w:p w14:paraId="5CFEC541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Lớn hơn 5 (µSv/h) nhưng không lớn hơn 0,5 (mSv/h)</w:t>
            </w:r>
          </w:p>
        </w:tc>
        <w:tc>
          <w:tcPr>
            <w:tcW w:w="1214" w:type="pct"/>
            <w:shd w:val="clear" w:color="auto" w:fill="FFFFFF"/>
            <w:vAlign w:val="center"/>
          </w:tcPr>
          <w:p w14:paraId="34E22468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II-VÀNG</w:t>
            </w:r>
          </w:p>
        </w:tc>
      </w:tr>
      <w:tr w:rsidR="00FD76EF" w:rsidRPr="003A3DC0" w14:paraId="15B69274" w14:textId="77777777" w:rsidTr="003A3DC0">
        <w:tc>
          <w:tcPr>
            <w:tcW w:w="1688" w:type="pct"/>
            <w:shd w:val="clear" w:color="auto" w:fill="FFFFFF"/>
            <w:vAlign w:val="center"/>
          </w:tcPr>
          <w:p w14:paraId="02F59DDC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 &lt; TI ≤ 10</w:t>
            </w:r>
          </w:p>
        </w:tc>
        <w:tc>
          <w:tcPr>
            <w:tcW w:w="2098" w:type="pct"/>
            <w:shd w:val="clear" w:color="auto" w:fill="FFFFFF"/>
            <w:vAlign w:val="center"/>
          </w:tcPr>
          <w:p w14:paraId="23B5BAEB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Lớn hơn 0,5 (mSv/h) nhưng không lớn hơn 2 (mSv/h)</w:t>
            </w:r>
          </w:p>
        </w:tc>
        <w:tc>
          <w:tcPr>
            <w:tcW w:w="1214" w:type="pct"/>
            <w:shd w:val="clear" w:color="auto" w:fill="FFFFFF"/>
            <w:vAlign w:val="center"/>
          </w:tcPr>
          <w:p w14:paraId="0DD0937B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III-VÀNG</w:t>
            </w:r>
          </w:p>
        </w:tc>
      </w:tr>
      <w:tr w:rsidR="00FD76EF" w:rsidRPr="003A3DC0" w14:paraId="131219EE" w14:textId="77777777" w:rsidTr="003A3DC0">
        <w:tc>
          <w:tcPr>
            <w:tcW w:w="1688" w:type="pct"/>
            <w:shd w:val="clear" w:color="auto" w:fill="FFFFFF"/>
            <w:vAlign w:val="center"/>
          </w:tcPr>
          <w:p w14:paraId="181D2B88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 &lt;TI</w:t>
            </w:r>
          </w:p>
        </w:tc>
        <w:tc>
          <w:tcPr>
            <w:tcW w:w="2098" w:type="pct"/>
            <w:shd w:val="clear" w:color="auto" w:fill="FFFFFF"/>
            <w:vAlign w:val="center"/>
          </w:tcPr>
          <w:p w14:paraId="321BCD82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Lớn hơn 2 (mSv/h) nhưng không lớn hơn 10 (mSv/h)</w:t>
            </w:r>
          </w:p>
        </w:tc>
        <w:tc>
          <w:tcPr>
            <w:tcW w:w="1214" w:type="pct"/>
            <w:shd w:val="clear" w:color="auto" w:fill="FFFFFF"/>
            <w:vAlign w:val="center"/>
          </w:tcPr>
          <w:p w14:paraId="6FA7CA8B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 xml:space="preserve">III-VÀNG </w:t>
            </w:r>
            <w:r w:rsidRPr="003A3DC0">
              <w:rPr>
                <w:rFonts w:cs="Arial"/>
                <w:szCs w:val="20"/>
                <w:vertAlign w:val="superscript"/>
              </w:rPr>
              <w:t>(**)</w:t>
            </w:r>
          </w:p>
        </w:tc>
      </w:tr>
    </w:tbl>
    <w:p w14:paraId="38797470" w14:textId="77777777" w:rsidR="00FD76EF" w:rsidRPr="003A3DC0" w:rsidRDefault="00FD76E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(*) Theo quy định tại Điểm c Khoản 1 Điều 24 Thông tư này, nếu TI nhỏ hơn hoặc bằng 0,05 thì được coi như bằng 0</w:t>
      </w:r>
    </w:p>
    <w:p w14:paraId="2674B046" w14:textId="77777777" w:rsidR="00FD76EF" w:rsidRPr="003A3DC0" w:rsidRDefault="00FD76E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(**) Chỉ đối với sự vận chuyển sử dụng độc quyền.</w:t>
      </w:r>
    </w:p>
    <w:p w14:paraId="659B411F" w14:textId="77777777" w:rsidR="00FD76EF" w:rsidRPr="003A3DC0" w:rsidRDefault="00FD76EF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Bảng 7. Tên dùng trong vận chuyển (trích từ bảng mã số UN)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7878"/>
      </w:tblGrid>
      <w:tr w:rsidR="00FD76EF" w:rsidRPr="003A3DC0" w14:paraId="0D50D753" w14:textId="77777777" w:rsidTr="003A3DC0">
        <w:tc>
          <w:tcPr>
            <w:tcW w:w="633" w:type="pct"/>
            <w:shd w:val="clear" w:color="auto" w:fill="FFFFFF"/>
            <w:vAlign w:val="center"/>
          </w:tcPr>
          <w:p w14:paraId="101E3E59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Số UN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734A8803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Tên dùng trong vận chuyển và giải thích</w:t>
            </w:r>
          </w:p>
        </w:tc>
      </w:tr>
      <w:tr w:rsidR="00FD76EF" w:rsidRPr="003A3DC0" w14:paraId="3B9DED4C" w14:textId="77777777" w:rsidTr="003A3DC0">
        <w:tc>
          <w:tcPr>
            <w:tcW w:w="5000" w:type="pct"/>
            <w:gridSpan w:val="2"/>
            <w:shd w:val="clear" w:color="auto" w:fill="FFFFFF"/>
            <w:vAlign w:val="center"/>
          </w:tcPr>
          <w:p w14:paraId="716144EB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Kiện miễn trừ</w:t>
            </w:r>
          </w:p>
        </w:tc>
      </w:tr>
      <w:tr w:rsidR="00FD76EF" w:rsidRPr="003A3DC0" w14:paraId="16DEB5EB" w14:textId="77777777" w:rsidTr="003A3DC0">
        <w:tc>
          <w:tcPr>
            <w:tcW w:w="633" w:type="pct"/>
            <w:shd w:val="clear" w:color="auto" w:fill="FFFFFF"/>
            <w:vAlign w:val="center"/>
          </w:tcPr>
          <w:p w14:paraId="34A55540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2908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45C44D85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miễn trừ - bao bì rỗng</w:t>
            </w:r>
          </w:p>
        </w:tc>
      </w:tr>
      <w:tr w:rsidR="00FD76EF" w:rsidRPr="003A3DC0" w14:paraId="74AF430A" w14:textId="77777777" w:rsidTr="003A3DC0">
        <w:tc>
          <w:tcPr>
            <w:tcW w:w="633" w:type="pct"/>
            <w:shd w:val="clear" w:color="auto" w:fill="FFFFFF"/>
            <w:vAlign w:val="center"/>
          </w:tcPr>
          <w:p w14:paraId="78F5C099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2909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06EAB1AF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miễn trừ - vật phẩm sản xuất từ uran tự nhiên hoặc urani nghèo hoặc thori tự nhiên</w:t>
            </w:r>
          </w:p>
        </w:tc>
      </w:tr>
      <w:tr w:rsidR="00FD76EF" w:rsidRPr="003A3DC0" w14:paraId="0375DDEF" w14:textId="77777777" w:rsidTr="003A3DC0">
        <w:tc>
          <w:tcPr>
            <w:tcW w:w="633" w:type="pct"/>
            <w:shd w:val="clear" w:color="auto" w:fill="FFFFFF"/>
            <w:vAlign w:val="center"/>
          </w:tcPr>
          <w:p w14:paraId="02ABC6E1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2910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12F95D1D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miễn trừ - lượng vật liệu phóng xạ bị giới hạn</w:t>
            </w:r>
          </w:p>
        </w:tc>
      </w:tr>
      <w:tr w:rsidR="00FD76EF" w:rsidRPr="003A3DC0" w14:paraId="72480138" w14:textId="77777777" w:rsidTr="003A3DC0">
        <w:tc>
          <w:tcPr>
            <w:tcW w:w="633" w:type="pct"/>
            <w:shd w:val="clear" w:color="auto" w:fill="FFFFFF"/>
            <w:vAlign w:val="center"/>
          </w:tcPr>
          <w:p w14:paraId="5BCFCD60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2911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4E06B484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miễn trừ - thiết bị hoặc vật phẩm</w:t>
            </w:r>
          </w:p>
        </w:tc>
      </w:tr>
      <w:tr w:rsidR="00FD76EF" w:rsidRPr="003A3DC0" w14:paraId="5740B411" w14:textId="77777777" w:rsidTr="003A3DC0">
        <w:tc>
          <w:tcPr>
            <w:tcW w:w="633" w:type="pct"/>
            <w:shd w:val="clear" w:color="auto" w:fill="FFFFFF"/>
            <w:vAlign w:val="center"/>
          </w:tcPr>
          <w:p w14:paraId="4F63B64E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3507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3F55BD01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Urani Hexa florua (UF6), vật liệu phóng xạ, kiện miễn trừ, khối lượng dưới 0,1 kg mỗi kiện, không phân hạch hoặc phân hạch miễn trừ</w:t>
            </w:r>
          </w:p>
        </w:tc>
      </w:tr>
      <w:tr w:rsidR="00FD76EF" w:rsidRPr="003A3DC0" w14:paraId="4C32C4D9" w14:textId="77777777" w:rsidTr="003A3DC0">
        <w:tc>
          <w:tcPr>
            <w:tcW w:w="5000" w:type="pct"/>
            <w:gridSpan w:val="2"/>
            <w:shd w:val="clear" w:color="auto" w:fill="FFFFFF"/>
            <w:vAlign w:val="center"/>
          </w:tcPr>
          <w:p w14:paraId="6848CECF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Vật liệu phóng xạ hoạt độ riêng thấp</w:t>
            </w:r>
          </w:p>
        </w:tc>
      </w:tr>
      <w:tr w:rsidR="00FD76EF" w:rsidRPr="003A3DC0" w14:paraId="57BEAF94" w14:textId="77777777" w:rsidTr="003A3DC0">
        <w:tc>
          <w:tcPr>
            <w:tcW w:w="633" w:type="pct"/>
            <w:shd w:val="clear" w:color="auto" w:fill="FFFFFF"/>
            <w:vAlign w:val="center"/>
          </w:tcPr>
          <w:p w14:paraId="52B69704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2912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41CC5AA8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hoạt độ riêng thấp (LSA-I), không phân hạch hoặc phân hạch miễn trừ</w:t>
            </w:r>
          </w:p>
        </w:tc>
      </w:tr>
      <w:tr w:rsidR="00FD76EF" w:rsidRPr="003A3DC0" w14:paraId="482B36D0" w14:textId="77777777" w:rsidTr="003A3DC0">
        <w:tc>
          <w:tcPr>
            <w:tcW w:w="633" w:type="pct"/>
            <w:shd w:val="clear" w:color="auto" w:fill="FFFFFF"/>
            <w:vAlign w:val="center"/>
          </w:tcPr>
          <w:p w14:paraId="4962A4B8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3321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68560C85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hoạt độ riêng thấp (LSA-II), không phân hạch hoặc phân hạch miễn trừ</w:t>
            </w:r>
          </w:p>
        </w:tc>
      </w:tr>
      <w:tr w:rsidR="00FD76EF" w:rsidRPr="003A3DC0" w14:paraId="557632DF" w14:textId="77777777" w:rsidTr="003A3DC0">
        <w:tc>
          <w:tcPr>
            <w:tcW w:w="633" w:type="pct"/>
            <w:shd w:val="clear" w:color="auto" w:fill="FFFFFF"/>
            <w:vAlign w:val="center"/>
          </w:tcPr>
          <w:p w14:paraId="3CE2A400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3322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5DBA770E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hoạt độ riêng thấp (LSA-III), không phân hạch hoặc phân hạch miễn trừ</w:t>
            </w:r>
          </w:p>
        </w:tc>
      </w:tr>
      <w:tr w:rsidR="00FD76EF" w:rsidRPr="003A3DC0" w14:paraId="2560F69D" w14:textId="77777777" w:rsidTr="003A3DC0">
        <w:tc>
          <w:tcPr>
            <w:tcW w:w="633" w:type="pct"/>
            <w:shd w:val="clear" w:color="auto" w:fill="FFFFFF"/>
            <w:vAlign w:val="center"/>
          </w:tcPr>
          <w:p w14:paraId="328A663C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3324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0280E1BE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hoạt độ riêng thấp (LSA-II), phân hạch</w:t>
            </w:r>
          </w:p>
        </w:tc>
      </w:tr>
      <w:tr w:rsidR="00FD76EF" w:rsidRPr="003A3DC0" w14:paraId="009B16E3" w14:textId="77777777" w:rsidTr="003A3DC0">
        <w:tc>
          <w:tcPr>
            <w:tcW w:w="633" w:type="pct"/>
            <w:shd w:val="clear" w:color="auto" w:fill="FFFFFF"/>
            <w:vAlign w:val="center"/>
          </w:tcPr>
          <w:p w14:paraId="13E1AE8C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3325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53F1DC3E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hoạt độ riêng thấp (LSA-III), phân hạch</w:t>
            </w:r>
          </w:p>
        </w:tc>
      </w:tr>
      <w:tr w:rsidR="00FD76EF" w:rsidRPr="003A3DC0" w14:paraId="4AFA0B62" w14:textId="77777777" w:rsidTr="003A3DC0">
        <w:tc>
          <w:tcPr>
            <w:tcW w:w="5000" w:type="pct"/>
            <w:gridSpan w:val="2"/>
            <w:shd w:val="clear" w:color="auto" w:fill="FFFFFF"/>
            <w:vAlign w:val="center"/>
          </w:tcPr>
          <w:p w14:paraId="58C9A634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Vật nhiễm bẩn bề mặt</w:t>
            </w:r>
          </w:p>
        </w:tc>
      </w:tr>
      <w:tr w:rsidR="00FD76EF" w:rsidRPr="003A3DC0" w14:paraId="0BFA6D50" w14:textId="77777777" w:rsidTr="003A3DC0">
        <w:tc>
          <w:tcPr>
            <w:tcW w:w="633" w:type="pct"/>
            <w:shd w:val="clear" w:color="auto" w:fill="FFFFFF"/>
            <w:vAlign w:val="center"/>
          </w:tcPr>
          <w:p w14:paraId="75938285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lastRenderedPageBreak/>
              <w:t>2913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370312F1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vật nhiễm bẩn bề mặt (SCO-I, SCO-II hoặc SCO-III), không phân hạch hoặc phân hạch miễn trừ</w:t>
            </w:r>
          </w:p>
        </w:tc>
      </w:tr>
      <w:tr w:rsidR="00FD76EF" w:rsidRPr="003A3DC0" w14:paraId="28AFEC37" w14:textId="77777777" w:rsidTr="003A3DC0">
        <w:tc>
          <w:tcPr>
            <w:tcW w:w="633" w:type="pct"/>
            <w:shd w:val="clear" w:color="auto" w:fill="FFFFFF"/>
            <w:vAlign w:val="center"/>
          </w:tcPr>
          <w:p w14:paraId="21404DA9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3326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3AF01DB1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vật nhiễm bẩn bề mặt (SCO-I hoặc SCO-II), phân hạch</w:t>
            </w:r>
          </w:p>
        </w:tc>
      </w:tr>
      <w:tr w:rsidR="00FD76EF" w:rsidRPr="003A3DC0" w14:paraId="763523A7" w14:textId="77777777" w:rsidTr="003A3DC0">
        <w:tc>
          <w:tcPr>
            <w:tcW w:w="5000" w:type="pct"/>
            <w:gridSpan w:val="2"/>
            <w:shd w:val="clear" w:color="auto" w:fill="FFFFFF"/>
            <w:vAlign w:val="center"/>
          </w:tcPr>
          <w:p w14:paraId="0005B674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Kiện loại A</w:t>
            </w:r>
          </w:p>
        </w:tc>
      </w:tr>
      <w:tr w:rsidR="00FD76EF" w:rsidRPr="003A3DC0" w14:paraId="6C59BAA5" w14:textId="77777777" w:rsidTr="003A3DC0">
        <w:tc>
          <w:tcPr>
            <w:tcW w:w="633" w:type="pct"/>
            <w:shd w:val="clear" w:color="auto" w:fill="FFFFFF"/>
            <w:vAlign w:val="center"/>
          </w:tcPr>
          <w:p w14:paraId="6FA5C19E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2915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4501AD14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loại A - không phải dạng đặc biệt, không phân hạch hoặc phân hạch miễn trừ</w:t>
            </w:r>
          </w:p>
        </w:tc>
      </w:tr>
      <w:tr w:rsidR="00FD76EF" w:rsidRPr="003A3DC0" w14:paraId="0F4F853F" w14:textId="77777777" w:rsidTr="003A3DC0">
        <w:tc>
          <w:tcPr>
            <w:tcW w:w="633" w:type="pct"/>
            <w:shd w:val="clear" w:color="auto" w:fill="FFFFFF"/>
            <w:vAlign w:val="center"/>
          </w:tcPr>
          <w:p w14:paraId="495A38BD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3327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253F7A9C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loại A, phân hạch, không phải dạng đặc biệt</w:t>
            </w:r>
          </w:p>
        </w:tc>
      </w:tr>
      <w:tr w:rsidR="00FD76EF" w:rsidRPr="003A3DC0" w14:paraId="7C8FEE7D" w14:textId="77777777" w:rsidTr="003A3DC0">
        <w:tc>
          <w:tcPr>
            <w:tcW w:w="633" w:type="pct"/>
            <w:shd w:val="clear" w:color="auto" w:fill="FFFFFF"/>
            <w:vAlign w:val="center"/>
          </w:tcPr>
          <w:p w14:paraId="78B77BCE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3332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32157756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loại A - dạng đặc biệt, không phân hạch hoặc phân hạch miễn trừ</w:t>
            </w:r>
          </w:p>
        </w:tc>
      </w:tr>
      <w:tr w:rsidR="00FD76EF" w:rsidRPr="003A3DC0" w14:paraId="0DFA21CD" w14:textId="77777777" w:rsidTr="003A3DC0">
        <w:tc>
          <w:tcPr>
            <w:tcW w:w="633" w:type="pct"/>
            <w:shd w:val="clear" w:color="auto" w:fill="FFFFFF"/>
            <w:vAlign w:val="center"/>
          </w:tcPr>
          <w:p w14:paraId="38BD1FDB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3333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4A7BE482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loại A, dạng đặc biệt, phân hạch</w:t>
            </w:r>
          </w:p>
        </w:tc>
      </w:tr>
      <w:tr w:rsidR="00FD76EF" w:rsidRPr="003A3DC0" w14:paraId="2F9138D4" w14:textId="77777777" w:rsidTr="003A3DC0">
        <w:tc>
          <w:tcPr>
            <w:tcW w:w="5000" w:type="pct"/>
            <w:gridSpan w:val="2"/>
            <w:shd w:val="clear" w:color="auto" w:fill="FFFFFF"/>
            <w:vAlign w:val="center"/>
          </w:tcPr>
          <w:p w14:paraId="4FEF6F64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Kiện loại B</w:t>
            </w:r>
          </w:p>
        </w:tc>
      </w:tr>
      <w:tr w:rsidR="00FD76EF" w:rsidRPr="003A3DC0" w14:paraId="4FEB1BF8" w14:textId="77777777" w:rsidTr="003A3DC0">
        <w:tc>
          <w:tcPr>
            <w:tcW w:w="633" w:type="pct"/>
            <w:shd w:val="clear" w:color="auto" w:fill="FFFFFF"/>
            <w:vAlign w:val="center"/>
          </w:tcPr>
          <w:p w14:paraId="713DED43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2916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6FC411C8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loại B(U), không phân hạch hoặc phân hạch miễn trừ</w:t>
            </w:r>
          </w:p>
        </w:tc>
      </w:tr>
      <w:tr w:rsidR="00FD76EF" w:rsidRPr="003A3DC0" w14:paraId="5A99E805" w14:textId="77777777" w:rsidTr="003A3DC0">
        <w:tc>
          <w:tcPr>
            <w:tcW w:w="633" w:type="pct"/>
            <w:shd w:val="clear" w:color="auto" w:fill="FFFFFF"/>
            <w:vAlign w:val="center"/>
          </w:tcPr>
          <w:p w14:paraId="099CCBBE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2917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5F40F8E9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loại B(M), không phân hạch hoặc phân hạch miễn trừ</w:t>
            </w:r>
          </w:p>
        </w:tc>
      </w:tr>
      <w:tr w:rsidR="00FD76EF" w:rsidRPr="003A3DC0" w14:paraId="558BA93F" w14:textId="77777777" w:rsidTr="003A3DC0">
        <w:tc>
          <w:tcPr>
            <w:tcW w:w="633" w:type="pct"/>
            <w:shd w:val="clear" w:color="auto" w:fill="FFFFFF"/>
            <w:vAlign w:val="center"/>
          </w:tcPr>
          <w:p w14:paraId="5D66FECD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3328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5349E965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loại B(U), phân hạch</w:t>
            </w:r>
          </w:p>
        </w:tc>
      </w:tr>
      <w:tr w:rsidR="00FD76EF" w:rsidRPr="003A3DC0" w14:paraId="6EE5E824" w14:textId="77777777" w:rsidTr="003A3DC0">
        <w:tc>
          <w:tcPr>
            <w:tcW w:w="633" w:type="pct"/>
            <w:shd w:val="clear" w:color="auto" w:fill="FFFFFF"/>
            <w:vAlign w:val="center"/>
          </w:tcPr>
          <w:p w14:paraId="69E8C2C1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3329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21846365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loại B(M), phân hạch</w:t>
            </w:r>
          </w:p>
        </w:tc>
      </w:tr>
      <w:tr w:rsidR="00FD76EF" w:rsidRPr="003A3DC0" w14:paraId="0DD54B6D" w14:textId="77777777" w:rsidTr="003A3DC0">
        <w:tc>
          <w:tcPr>
            <w:tcW w:w="5000" w:type="pct"/>
            <w:gridSpan w:val="2"/>
            <w:shd w:val="clear" w:color="auto" w:fill="FFFFFF"/>
            <w:vAlign w:val="center"/>
          </w:tcPr>
          <w:p w14:paraId="05078DBD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Kiện loại C</w:t>
            </w:r>
          </w:p>
        </w:tc>
      </w:tr>
      <w:tr w:rsidR="00FD76EF" w:rsidRPr="003A3DC0" w14:paraId="7F673089" w14:textId="77777777" w:rsidTr="003A3DC0">
        <w:tc>
          <w:tcPr>
            <w:tcW w:w="633" w:type="pct"/>
            <w:shd w:val="clear" w:color="auto" w:fill="FFFFFF"/>
            <w:vAlign w:val="center"/>
          </w:tcPr>
          <w:p w14:paraId="4ABB5E2D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3323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1118CC6D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loại C, không phân hạch hoặc phân hạch miễn trừ</w:t>
            </w:r>
          </w:p>
        </w:tc>
      </w:tr>
      <w:tr w:rsidR="00FD76EF" w:rsidRPr="003A3DC0" w14:paraId="536F9BDD" w14:textId="77777777" w:rsidTr="003A3DC0">
        <w:tc>
          <w:tcPr>
            <w:tcW w:w="633" w:type="pct"/>
            <w:shd w:val="clear" w:color="auto" w:fill="FFFFFF"/>
            <w:vAlign w:val="center"/>
          </w:tcPr>
          <w:p w14:paraId="34BDE7CA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3330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7471F923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kiện loại C, phân hạch</w:t>
            </w:r>
          </w:p>
        </w:tc>
      </w:tr>
      <w:tr w:rsidR="00FD76EF" w:rsidRPr="003A3DC0" w14:paraId="5D6D4839" w14:textId="77777777" w:rsidTr="003A3DC0">
        <w:tc>
          <w:tcPr>
            <w:tcW w:w="5000" w:type="pct"/>
            <w:gridSpan w:val="2"/>
            <w:shd w:val="clear" w:color="auto" w:fill="FFFFFF"/>
            <w:vAlign w:val="center"/>
          </w:tcPr>
          <w:p w14:paraId="7BBB59B4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Phê duyệt đặc biệt</w:t>
            </w:r>
          </w:p>
        </w:tc>
      </w:tr>
      <w:tr w:rsidR="00FD76EF" w:rsidRPr="003A3DC0" w14:paraId="3A34B71E" w14:textId="77777777" w:rsidTr="003A3DC0">
        <w:tc>
          <w:tcPr>
            <w:tcW w:w="633" w:type="pct"/>
            <w:shd w:val="clear" w:color="auto" w:fill="FFFFFF"/>
            <w:vAlign w:val="center"/>
          </w:tcPr>
          <w:p w14:paraId="44789A08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2919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61BA1140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phê duyệt đặc biệt, không phân hạch hoặc phân hạch miễn trừ</w:t>
            </w:r>
          </w:p>
        </w:tc>
      </w:tr>
      <w:tr w:rsidR="00FD76EF" w:rsidRPr="003A3DC0" w14:paraId="433BEDC6" w14:textId="77777777" w:rsidTr="003A3DC0">
        <w:tc>
          <w:tcPr>
            <w:tcW w:w="633" w:type="pct"/>
            <w:shd w:val="clear" w:color="auto" w:fill="FFFFFF"/>
            <w:vAlign w:val="center"/>
          </w:tcPr>
          <w:p w14:paraId="1361BED6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3331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27E2CF6A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phê duyệt đặc biệt, phân hạch</w:t>
            </w:r>
          </w:p>
        </w:tc>
      </w:tr>
      <w:tr w:rsidR="00FD76EF" w:rsidRPr="003A3DC0" w14:paraId="24387F0D" w14:textId="77777777" w:rsidTr="003A3DC0">
        <w:tc>
          <w:tcPr>
            <w:tcW w:w="5000" w:type="pct"/>
            <w:gridSpan w:val="2"/>
            <w:shd w:val="clear" w:color="auto" w:fill="FFFFFF"/>
            <w:vAlign w:val="center"/>
          </w:tcPr>
          <w:p w14:paraId="6D1D9DB8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Vật liệu urani hexa florua</w:t>
            </w:r>
          </w:p>
        </w:tc>
      </w:tr>
      <w:tr w:rsidR="00FD76EF" w:rsidRPr="003A3DC0" w14:paraId="76B8695C" w14:textId="77777777" w:rsidTr="003A3DC0">
        <w:tc>
          <w:tcPr>
            <w:tcW w:w="633" w:type="pct"/>
            <w:shd w:val="clear" w:color="auto" w:fill="FFFFFF"/>
            <w:vAlign w:val="center"/>
          </w:tcPr>
          <w:p w14:paraId="266EDC15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2977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05FDDA9D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UF</w:t>
            </w:r>
            <w:r w:rsidRPr="003A3DC0">
              <w:rPr>
                <w:rFonts w:cs="Arial"/>
                <w:szCs w:val="20"/>
                <w:vertAlign w:val="subscript"/>
              </w:rPr>
              <w:t>6</w:t>
            </w:r>
            <w:r w:rsidRPr="003A3DC0">
              <w:rPr>
                <w:rFonts w:cs="Arial"/>
                <w:szCs w:val="20"/>
              </w:rPr>
              <w:t>, phân hạch</w:t>
            </w:r>
          </w:p>
        </w:tc>
      </w:tr>
      <w:tr w:rsidR="00FD76EF" w:rsidRPr="003A3DC0" w14:paraId="460189A4" w14:textId="77777777" w:rsidTr="003A3DC0">
        <w:tc>
          <w:tcPr>
            <w:tcW w:w="633" w:type="pct"/>
            <w:shd w:val="clear" w:color="auto" w:fill="FFFFFF"/>
            <w:vAlign w:val="center"/>
          </w:tcPr>
          <w:p w14:paraId="1BAEF4B2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2978</w:t>
            </w:r>
          </w:p>
        </w:tc>
        <w:tc>
          <w:tcPr>
            <w:tcW w:w="4367" w:type="pct"/>
            <w:shd w:val="clear" w:color="auto" w:fill="FFFFFF"/>
            <w:vAlign w:val="center"/>
          </w:tcPr>
          <w:p w14:paraId="21EE1753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Vật liệu phóng xạ, UF</w:t>
            </w:r>
            <w:r w:rsidRPr="003A3DC0">
              <w:rPr>
                <w:rFonts w:cs="Arial"/>
                <w:szCs w:val="20"/>
                <w:vertAlign w:val="subscript"/>
              </w:rPr>
              <w:t>6</w:t>
            </w:r>
            <w:r w:rsidRPr="003A3DC0">
              <w:rPr>
                <w:rFonts w:cs="Arial"/>
                <w:szCs w:val="20"/>
              </w:rPr>
              <w:t>, không phân hạch hoặc phân hạch miễn trừ</w:t>
            </w:r>
          </w:p>
        </w:tc>
      </w:tr>
      <w:tr w:rsidR="00FD76EF" w:rsidRPr="003A3DC0" w14:paraId="2EA78A8D" w14:textId="77777777" w:rsidTr="003A3DC0">
        <w:tc>
          <w:tcPr>
            <w:tcW w:w="633" w:type="pct"/>
            <w:shd w:val="clear" w:color="auto" w:fill="FFFFFF"/>
            <w:vAlign w:val="center"/>
          </w:tcPr>
          <w:p w14:paraId="440A4526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3507</w:t>
            </w:r>
          </w:p>
        </w:tc>
        <w:tc>
          <w:tcPr>
            <w:tcW w:w="4367" w:type="pct"/>
            <w:shd w:val="clear" w:color="auto" w:fill="FFFFFF"/>
            <w:vAlign w:val="bottom"/>
          </w:tcPr>
          <w:p w14:paraId="590BA436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Urani Hexa florua (UF</w:t>
            </w:r>
            <w:r w:rsidRPr="003A3DC0">
              <w:rPr>
                <w:rFonts w:cs="Arial"/>
                <w:szCs w:val="20"/>
                <w:vertAlign w:val="subscript"/>
              </w:rPr>
              <w:t>6</w:t>
            </w:r>
            <w:r w:rsidRPr="003A3DC0">
              <w:rPr>
                <w:rFonts w:cs="Arial"/>
                <w:szCs w:val="20"/>
              </w:rPr>
              <w:t>), vật liệu phóng xạ, kiện miễn trừ, khối lượng dưới 0,1 kg mỗi kiện, không phân hạch hoặc phân hạch miễn trừ</w:t>
            </w:r>
          </w:p>
        </w:tc>
      </w:tr>
    </w:tbl>
    <w:p w14:paraId="6C7B2261" w14:textId="77777777" w:rsidR="00FD76EF" w:rsidRPr="003A3DC0" w:rsidRDefault="00FD76EF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Bảng 8. Giới hạn TI đối với công-ten-nơ và phương tiện vận chuyển không sử dụng độc quyền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8"/>
        <w:gridCol w:w="4422"/>
      </w:tblGrid>
      <w:tr w:rsidR="00FD76EF" w:rsidRPr="003A3DC0" w14:paraId="41A66B2E" w14:textId="77777777" w:rsidTr="003A3DC0">
        <w:tc>
          <w:tcPr>
            <w:tcW w:w="2549" w:type="pct"/>
            <w:shd w:val="clear" w:color="auto" w:fill="FFFFFF"/>
            <w:vAlign w:val="center"/>
          </w:tcPr>
          <w:p w14:paraId="4AE2D74D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công-ten-nơ hoặc phương tiện vận chuyển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7B6A8CBF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Giới hạn tổng TI trong công-ten-nơ hoặc phương tiện vận chuyển</w:t>
            </w:r>
          </w:p>
        </w:tc>
      </w:tr>
      <w:tr w:rsidR="00FD76EF" w:rsidRPr="003A3DC0" w14:paraId="4E280125" w14:textId="77777777" w:rsidTr="003A3DC0">
        <w:tc>
          <w:tcPr>
            <w:tcW w:w="2549" w:type="pct"/>
            <w:shd w:val="clear" w:color="auto" w:fill="FFFFFF"/>
            <w:vAlign w:val="center"/>
          </w:tcPr>
          <w:p w14:paraId="286A9DDA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Công-ten-nơ nhỏ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1D367B61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</w:tr>
      <w:tr w:rsidR="00FD76EF" w:rsidRPr="003A3DC0" w14:paraId="1832683E" w14:textId="77777777" w:rsidTr="003A3DC0">
        <w:tc>
          <w:tcPr>
            <w:tcW w:w="2549" w:type="pct"/>
            <w:shd w:val="clear" w:color="auto" w:fill="FFFFFF"/>
            <w:vAlign w:val="center"/>
          </w:tcPr>
          <w:p w14:paraId="6FC0B82A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Công-ten-nơ lớn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4F660749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</w:tr>
      <w:tr w:rsidR="00FD76EF" w:rsidRPr="003A3DC0" w14:paraId="0BCBB97F" w14:textId="77777777" w:rsidTr="003A3DC0">
        <w:tc>
          <w:tcPr>
            <w:tcW w:w="2549" w:type="pct"/>
            <w:shd w:val="clear" w:color="auto" w:fill="FFFFFF"/>
            <w:vAlign w:val="center"/>
          </w:tcPr>
          <w:p w14:paraId="60D5DB80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Ô tô, tàu hỏa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0752BA8F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</w:tr>
      <w:tr w:rsidR="00FD76EF" w:rsidRPr="003A3DC0" w14:paraId="3F514527" w14:textId="77777777" w:rsidTr="003A3DC0">
        <w:tc>
          <w:tcPr>
            <w:tcW w:w="2549" w:type="pct"/>
            <w:shd w:val="clear" w:color="auto" w:fill="FFFFFF"/>
            <w:vAlign w:val="center"/>
          </w:tcPr>
          <w:p w14:paraId="219803CC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Máy bay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5FD66799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59B1EA66" w14:textId="77777777" w:rsidTr="003A3DC0">
        <w:tc>
          <w:tcPr>
            <w:tcW w:w="2549" w:type="pct"/>
            <w:shd w:val="clear" w:color="auto" w:fill="FFFFFF"/>
            <w:vAlign w:val="center"/>
          </w:tcPr>
          <w:p w14:paraId="2BD6CA94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Máy bay chở khách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6A264856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</w:tr>
      <w:tr w:rsidR="00FD76EF" w:rsidRPr="003A3DC0" w14:paraId="48185B68" w14:textId="77777777" w:rsidTr="003A3DC0">
        <w:tc>
          <w:tcPr>
            <w:tcW w:w="2549" w:type="pct"/>
            <w:shd w:val="clear" w:color="auto" w:fill="FFFFFF"/>
            <w:vAlign w:val="center"/>
          </w:tcPr>
          <w:p w14:paraId="197A3F1F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Máy bay chở hàng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01D4499A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200</w:t>
            </w:r>
          </w:p>
        </w:tc>
      </w:tr>
      <w:tr w:rsidR="00FD76EF" w:rsidRPr="003A3DC0" w14:paraId="5E703A8F" w14:textId="77777777" w:rsidTr="003A3DC0">
        <w:tc>
          <w:tcPr>
            <w:tcW w:w="2549" w:type="pct"/>
            <w:shd w:val="clear" w:color="auto" w:fill="FFFFFF"/>
            <w:vAlign w:val="center"/>
          </w:tcPr>
          <w:p w14:paraId="6977830B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Tàu thủy nội địa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28EB1ACF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</w:tr>
      <w:tr w:rsidR="00FD76EF" w:rsidRPr="003A3DC0" w14:paraId="537EA3F7" w14:textId="77777777" w:rsidTr="003A3DC0">
        <w:tc>
          <w:tcPr>
            <w:tcW w:w="2549" w:type="pct"/>
            <w:shd w:val="clear" w:color="auto" w:fill="FFFFFF"/>
            <w:vAlign w:val="center"/>
          </w:tcPr>
          <w:p w14:paraId="1283651B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Tàu biển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55CA7887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7C83E3E2" w14:textId="77777777" w:rsidTr="003A3DC0">
        <w:tc>
          <w:tcPr>
            <w:tcW w:w="2549" w:type="pct"/>
            <w:shd w:val="clear" w:color="auto" w:fill="FFFFFF"/>
            <w:vAlign w:val="center"/>
          </w:tcPr>
          <w:p w14:paraId="3C651B2A" w14:textId="77777777" w:rsidR="00FD76EF" w:rsidRPr="003A3DC0" w:rsidRDefault="00FD76EF" w:rsidP="003A3DC0">
            <w:pPr>
              <w:rPr>
                <w:rFonts w:cs="Arial"/>
                <w:i/>
                <w:szCs w:val="20"/>
              </w:rPr>
            </w:pPr>
            <w:r w:rsidRPr="003A3DC0">
              <w:rPr>
                <w:rFonts w:cs="Arial"/>
                <w:i/>
                <w:szCs w:val="20"/>
              </w:rPr>
              <w:t>Hầm tàu, khoang, phần boong được khoanh: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0DCFEB55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726E3802" w14:textId="77777777" w:rsidTr="003A3DC0">
        <w:tc>
          <w:tcPr>
            <w:tcW w:w="2549" w:type="pct"/>
            <w:shd w:val="clear" w:color="auto" w:fill="FFFFFF"/>
            <w:vAlign w:val="center"/>
          </w:tcPr>
          <w:p w14:paraId="6ACA444B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Nhiều kiện, nhiều công-ten-nơ nhỏ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6CAAE05D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</w:tr>
      <w:tr w:rsidR="00FD76EF" w:rsidRPr="003A3DC0" w14:paraId="593E7C6B" w14:textId="77777777" w:rsidTr="003A3DC0">
        <w:tc>
          <w:tcPr>
            <w:tcW w:w="2549" w:type="pct"/>
            <w:shd w:val="clear" w:color="auto" w:fill="FFFFFF"/>
            <w:vAlign w:val="center"/>
          </w:tcPr>
          <w:p w14:paraId="0967980B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Nhiêu công-ten-nơ lớn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6640A673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200</w:t>
            </w:r>
          </w:p>
        </w:tc>
      </w:tr>
      <w:tr w:rsidR="00FD76EF" w:rsidRPr="003A3DC0" w14:paraId="191E50CE" w14:textId="77777777" w:rsidTr="003A3DC0">
        <w:tc>
          <w:tcPr>
            <w:tcW w:w="2549" w:type="pct"/>
            <w:shd w:val="clear" w:color="auto" w:fill="FFFFFF"/>
            <w:vAlign w:val="center"/>
          </w:tcPr>
          <w:p w14:paraId="4D37EB43" w14:textId="77777777" w:rsidR="00FD76EF" w:rsidRPr="003A3DC0" w:rsidRDefault="00FD76EF" w:rsidP="003A3DC0">
            <w:pPr>
              <w:rPr>
                <w:rFonts w:cs="Arial"/>
                <w:i/>
                <w:szCs w:val="20"/>
              </w:rPr>
            </w:pPr>
            <w:r w:rsidRPr="003A3DC0">
              <w:rPr>
                <w:rFonts w:cs="Arial"/>
                <w:i/>
                <w:szCs w:val="20"/>
              </w:rPr>
              <w:t>Toàn tàu: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754953BC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4F0BFFB1" w14:textId="77777777" w:rsidTr="003A3DC0">
        <w:tc>
          <w:tcPr>
            <w:tcW w:w="2549" w:type="pct"/>
            <w:shd w:val="clear" w:color="auto" w:fill="FFFFFF"/>
            <w:vAlign w:val="center"/>
          </w:tcPr>
          <w:p w14:paraId="3B0EABE7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Nhiều kiện, nhiều công-ten-nơ nhỏ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3CE5982E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200</w:t>
            </w:r>
          </w:p>
        </w:tc>
      </w:tr>
      <w:tr w:rsidR="00FD76EF" w:rsidRPr="003A3DC0" w14:paraId="1E9C6D18" w14:textId="77777777" w:rsidTr="003A3DC0">
        <w:tc>
          <w:tcPr>
            <w:tcW w:w="2549" w:type="pct"/>
            <w:shd w:val="clear" w:color="auto" w:fill="FFFFFF"/>
            <w:vAlign w:val="center"/>
          </w:tcPr>
          <w:p w14:paraId="1A5D011F" w14:textId="77777777" w:rsidR="00FD76EF" w:rsidRPr="003A3DC0" w:rsidRDefault="00FD76EF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Nhiều công-ten-nơ lớn</w:t>
            </w:r>
          </w:p>
        </w:tc>
        <w:tc>
          <w:tcPr>
            <w:tcW w:w="2451" w:type="pct"/>
            <w:shd w:val="clear" w:color="auto" w:fill="FFFFFF"/>
            <w:vAlign w:val="center"/>
          </w:tcPr>
          <w:p w14:paraId="7D00B13D" w14:textId="77777777" w:rsidR="00FD76EF" w:rsidRPr="003A3DC0" w:rsidRDefault="00FD76EF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Không bị giới hạn</w:t>
            </w:r>
          </w:p>
        </w:tc>
      </w:tr>
    </w:tbl>
    <w:p w14:paraId="7211F5FA" w14:textId="77777777" w:rsidR="00FD76EF" w:rsidRPr="003A3DC0" w:rsidRDefault="00FD76EF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Bảng 9. Giới hạn CSI đối với công-ten-nơ và phương tiện vận chuyển chứa vật liệu phân hạch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0"/>
        <w:gridCol w:w="2941"/>
        <w:gridCol w:w="2499"/>
      </w:tblGrid>
      <w:tr w:rsidR="00FD76EF" w:rsidRPr="003A3DC0" w14:paraId="2E97B2BD" w14:textId="77777777" w:rsidTr="003A3DC0">
        <w:tc>
          <w:tcPr>
            <w:tcW w:w="1985" w:type="pct"/>
            <w:vMerge w:val="restart"/>
            <w:shd w:val="clear" w:color="auto" w:fill="FFFFFF"/>
            <w:vAlign w:val="center"/>
          </w:tcPr>
          <w:p w14:paraId="361663DE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Loại công-ten-nơ hoặc phương tiện vận chuyển</w:t>
            </w:r>
          </w:p>
        </w:tc>
        <w:tc>
          <w:tcPr>
            <w:tcW w:w="3015" w:type="pct"/>
            <w:gridSpan w:val="2"/>
            <w:shd w:val="clear" w:color="auto" w:fill="FFFFFF"/>
            <w:vAlign w:val="center"/>
          </w:tcPr>
          <w:p w14:paraId="140212CB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Giới hạn tổng CSI đối với công-ten-nơ hoặc phương tiện vận chuyển</w:t>
            </w:r>
          </w:p>
        </w:tc>
      </w:tr>
      <w:tr w:rsidR="00FD76EF" w:rsidRPr="003A3DC0" w14:paraId="14A63D2C" w14:textId="77777777" w:rsidTr="003A3DC0">
        <w:tc>
          <w:tcPr>
            <w:tcW w:w="1985" w:type="pct"/>
            <w:vMerge/>
            <w:shd w:val="clear" w:color="auto" w:fill="FFFFFF"/>
            <w:vAlign w:val="center"/>
          </w:tcPr>
          <w:p w14:paraId="0CB0D0F5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630" w:type="pct"/>
            <w:shd w:val="clear" w:color="auto" w:fill="FFFFFF"/>
            <w:vAlign w:val="center"/>
          </w:tcPr>
          <w:p w14:paraId="764D07BD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Không sử dụng độc quyền</w:t>
            </w:r>
          </w:p>
        </w:tc>
        <w:tc>
          <w:tcPr>
            <w:tcW w:w="1385" w:type="pct"/>
            <w:shd w:val="clear" w:color="auto" w:fill="FFFFFF"/>
            <w:vAlign w:val="center"/>
          </w:tcPr>
          <w:p w14:paraId="042EDB78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Sử dụng độc quyền</w:t>
            </w:r>
          </w:p>
        </w:tc>
      </w:tr>
      <w:tr w:rsidR="00FD76EF" w:rsidRPr="003A3DC0" w14:paraId="0ABC20F8" w14:textId="77777777" w:rsidTr="003A3DC0">
        <w:tc>
          <w:tcPr>
            <w:tcW w:w="1985" w:type="pct"/>
            <w:shd w:val="clear" w:color="auto" w:fill="FFFFFF"/>
            <w:vAlign w:val="center"/>
          </w:tcPr>
          <w:p w14:paraId="48858BC3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Công-ten-nơ nhỏ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464F9C52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  <w:tc>
          <w:tcPr>
            <w:tcW w:w="1385" w:type="pct"/>
            <w:shd w:val="clear" w:color="auto" w:fill="FFFFFF"/>
            <w:vAlign w:val="center"/>
          </w:tcPr>
          <w:p w14:paraId="772CBF84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Không áp dụng</w:t>
            </w:r>
          </w:p>
        </w:tc>
      </w:tr>
      <w:tr w:rsidR="00FD76EF" w:rsidRPr="003A3DC0" w14:paraId="5030481D" w14:textId="77777777" w:rsidTr="003A3DC0">
        <w:tc>
          <w:tcPr>
            <w:tcW w:w="1985" w:type="pct"/>
            <w:shd w:val="clear" w:color="auto" w:fill="FFFFFF"/>
            <w:vAlign w:val="center"/>
          </w:tcPr>
          <w:p w14:paraId="6E4980DD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Công-ten-nơ lớn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14E19606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  <w:tc>
          <w:tcPr>
            <w:tcW w:w="1385" w:type="pct"/>
            <w:shd w:val="clear" w:color="auto" w:fill="FFFFFF"/>
            <w:vAlign w:val="center"/>
          </w:tcPr>
          <w:p w14:paraId="2D4521D9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100</w:t>
            </w:r>
          </w:p>
        </w:tc>
      </w:tr>
      <w:tr w:rsidR="00FD76EF" w:rsidRPr="003A3DC0" w14:paraId="3635C6D0" w14:textId="77777777" w:rsidTr="003A3DC0">
        <w:tc>
          <w:tcPr>
            <w:tcW w:w="1985" w:type="pct"/>
            <w:shd w:val="clear" w:color="auto" w:fill="FFFFFF"/>
            <w:vAlign w:val="center"/>
          </w:tcPr>
          <w:p w14:paraId="674B68E8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Ô tô, tàu hỏa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53048D75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  <w:tc>
          <w:tcPr>
            <w:tcW w:w="1385" w:type="pct"/>
            <w:shd w:val="clear" w:color="auto" w:fill="FFFFFF"/>
            <w:vAlign w:val="center"/>
          </w:tcPr>
          <w:p w14:paraId="70B3A109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100</w:t>
            </w:r>
          </w:p>
        </w:tc>
      </w:tr>
      <w:tr w:rsidR="00FD76EF" w:rsidRPr="003A3DC0" w14:paraId="0C7BE2D9" w14:textId="77777777" w:rsidTr="003A3DC0">
        <w:tc>
          <w:tcPr>
            <w:tcW w:w="1985" w:type="pct"/>
            <w:shd w:val="clear" w:color="auto" w:fill="FFFFFF"/>
            <w:vAlign w:val="center"/>
          </w:tcPr>
          <w:p w14:paraId="4818ECCF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lastRenderedPageBreak/>
              <w:t>Máy bay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7F419378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385" w:type="pct"/>
            <w:shd w:val="clear" w:color="auto" w:fill="FFFFFF"/>
            <w:vAlign w:val="center"/>
          </w:tcPr>
          <w:p w14:paraId="11C34D5F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62D653FD" w14:textId="77777777" w:rsidTr="003A3DC0">
        <w:tc>
          <w:tcPr>
            <w:tcW w:w="1985" w:type="pct"/>
            <w:shd w:val="clear" w:color="auto" w:fill="FFFFFF"/>
            <w:vAlign w:val="center"/>
          </w:tcPr>
          <w:p w14:paraId="07BA4E31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Máy bay chở khách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1156597D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  <w:tc>
          <w:tcPr>
            <w:tcW w:w="1385" w:type="pct"/>
            <w:shd w:val="clear" w:color="auto" w:fill="FFFFFF"/>
            <w:vAlign w:val="center"/>
          </w:tcPr>
          <w:p w14:paraId="38B3BFEA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Không áp dụng</w:t>
            </w:r>
          </w:p>
        </w:tc>
      </w:tr>
      <w:tr w:rsidR="00FD76EF" w:rsidRPr="003A3DC0" w14:paraId="29C1281E" w14:textId="77777777" w:rsidTr="003A3DC0">
        <w:tc>
          <w:tcPr>
            <w:tcW w:w="1985" w:type="pct"/>
            <w:shd w:val="clear" w:color="auto" w:fill="FFFFFF"/>
            <w:vAlign w:val="center"/>
          </w:tcPr>
          <w:p w14:paraId="536104E6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Máy bay chở hàng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4C05CC49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  <w:tc>
          <w:tcPr>
            <w:tcW w:w="1385" w:type="pct"/>
            <w:shd w:val="clear" w:color="auto" w:fill="FFFFFF"/>
            <w:vAlign w:val="center"/>
          </w:tcPr>
          <w:p w14:paraId="157AF978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100</w:t>
            </w:r>
          </w:p>
        </w:tc>
      </w:tr>
      <w:tr w:rsidR="00FD76EF" w:rsidRPr="003A3DC0" w14:paraId="0DB64D31" w14:textId="77777777" w:rsidTr="003A3DC0">
        <w:tc>
          <w:tcPr>
            <w:tcW w:w="1985" w:type="pct"/>
            <w:shd w:val="clear" w:color="auto" w:fill="FFFFFF"/>
            <w:vAlign w:val="center"/>
          </w:tcPr>
          <w:p w14:paraId="722CD139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Tàu thủy nội địa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3C637F1A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  <w:tc>
          <w:tcPr>
            <w:tcW w:w="1385" w:type="pct"/>
            <w:shd w:val="clear" w:color="auto" w:fill="FFFFFF"/>
            <w:vAlign w:val="center"/>
          </w:tcPr>
          <w:p w14:paraId="500FEAFA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100</w:t>
            </w:r>
          </w:p>
        </w:tc>
      </w:tr>
      <w:tr w:rsidR="00FD76EF" w:rsidRPr="003A3DC0" w14:paraId="4B325FBC" w14:textId="77777777" w:rsidTr="003A3DC0">
        <w:tc>
          <w:tcPr>
            <w:tcW w:w="1985" w:type="pct"/>
            <w:shd w:val="clear" w:color="auto" w:fill="FFFFFF"/>
            <w:vAlign w:val="center"/>
          </w:tcPr>
          <w:p w14:paraId="25BC1882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Tàu biển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3C05068C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385" w:type="pct"/>
            <w:shd w:val="clear" w:color="auto" w:fill="FFFFFF"/>
            <w:vAlign w:val="center"/>
          </w:tcPr>
          <w:p w14:paraId="27D9021A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24B6D178" w14:textId="77777777" w:rsidTr="003A3DC0">
        <w:tc>
          <w:tcPr>
            <w:tcW w:w="1985" w:type="pct"/>
            <w:shd w:val="clear" w:color="auto" w:fill="FFFFFF"/>
            <w:vAlign w:val="center"/>
          </w:tcPr>
          <w:p w14:paraId="668F834A" w14:textId="77777777" w:rsidR="00FD76EF" w:rsidRPr="003A3DC0" w:rsidRDefault="00FD76EF" w:rsidP="003A3DC0">
            <w:pPr>
              <w:spacing w:after="0"/>
              <w:rPr>
                <w:rFonts w:cs="Arial"/>
                <w:i/>
                <w:szCs w:val="20"/>
              </w:rPr>
            </w:pPr>
            <w:r w:rsidRPr="003A3DC0">
              <w:rPr>
                <w:rFonts w:cs="Arial"/>
                <w:i/>
                <w:szCs w:val="20"/>
              </w:rPr>
              <w:t>Hầm tàu, khoang, phần boong được khoanh: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2AAC9F7A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385" w:type="pct"/>
            <w:shd w:val="clear" w:color="auto" w:fill="FFFFFF"/>
            <w:vAlign w:val="center"/>
          </w:tcPr>
          <w:p w14:paraId="3B6ECCE2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5CC18A46" w14:textId="77777777" w:rsidTr="003A3DC0">
        <w:tc>
          <w:tcPr>
            <w:tcW w:w="1985" w:type="pct"/>
            <w:shd w:val="clear" w:color="auto" w:fill="FFFFFF"/>
            <w:vAlign w:val="center"/>
          </w:tcPr>
          <w:p w14:paraId="148EBA7E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Nhiều kiện, nhiều công-ten-nơ nhỏ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42953BB4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  <w:tc>
          <w:tcPr>
            <w:tcW w:w="1385" w:type="pct"/>
            <w:shd w:val="clear" w:color="auto" w:fill="FFFFFF"/>
            <w:vAlign w:val="center"/>
          </w:tcPr>
          <w:p w14:paraId="7220509D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100</w:t>
            </w:r>
          </w:p>
        </w:tc>
      </w:tr>
      <w:tr w:rsidR="00FD76EF" w:rsidRPr="003A3DC0" w14:paraId="08416812" w14:textId="77777777" w:rsidTr="003A3DC0">
        <w:tc>
          <w:tcPr>
            <w:tcW w:w="1985" w:type="pct"/>
            <w:shd w:val="clear" w:color="auto" w:fill="FFFFFF"/>
            <w:vAlign w:val="center"/>
          </w:tcPr>
          <w:p w14:paraId="07E2875C" w14:textId="77777777" w:rsidR="00FD76EF" w:rsidRPr="003A3DC0" w:rsidRDefault="00FD76EF" w:rsidP="003A3DC0">
            <w:pPr>
              <w:spacing w:after="0"/>
              <w:rPr>
                <w:rFonts w:cs="Arial"/>
                <w:i/>
                <w:szCs w:val="20"/>
              </w:rPr>
            </w:pPr>
            <w:r w:rsidRPr="003A3DC0">
              <w:rPr>
                <w:rFonts w:cs="Arial"/>
                <w:i/>
                <w:szCs w:val="20"/>
              </w:rPr>
              <w:t>- Nhiều công-ten-nơ lớn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186F856D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50</w:t>
            </w:r>
          </w:p>
        </w:tc>
        <w:tc>
          <w:tcPr>
            <w:tcW w:w="1385" w:type="pct"/>
            <w:shd w:val="clear" w:color="auto" w:fill="FFFFFF"/>
            <w:vAlign w:val="center"/>
          </w:tcPr>
          <w:p w14:paraId="095E787F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100</w:t>
            </w:r>
          </w:p>
        </w:tc>
      </w:tr>
      <w:tr w:rsidR="00FD76EF" w:rsidRPr="003A3DC0" w14:paraId="31F3689C" w14:textId="77777777" w:rsidTr="003A3DC0">
        <w:tc>
          <w:tcPr>
            <w:tcW w:w="1985" w:type="pct"/>
            <w:shd w:val="clear" w:color="auto" w:fill="FFFFFF"/>
            <w:vAlign w:val="center"/>
          </w:tcPr>
          <w:p w14:paraId="50423C66" w14:textId="77777777" w:rsidR="00FD76EF" w:rsidRPr="003A3DC0" w:rsidRDefault="00FD76EF" w:rsidP="003A3DC0">
            <w:pPr>
              <w:spacing w:after="0"/>
              <w:rPr>
                <w:rFonts w:cs="Arial"/>
                <w:i/>
                <w:szCs w:val="20"/>
              </w:rPr>
            </w:pPr>
            <w:r w:rsidRPr="003A3DC0">
              <w:rPr>
                <w:rFonts w:cs="Arial"/>
                <w:i/>
                <w:szCs w:val="20"/>
              </w:rPr>
              <w:t>Toàn tàu: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1814084C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385" w:type="pct"/>
            <w:shd w:val="clear" w:color="auto" w:fill="FFFFFF"/>
            <w:vAlign w:val="center"/>
          </w:tcPr>
          <w:p w14:paraId="538F0D05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FD76EF" w:rsidRPr="003A3DC0" w14:paraId="4D52E0F8" w14:textId="77777777" w:rsidTr="003A3DC0">
        <w:tc>
          <w:tcPr>
            <w:tcW w:w="1985" w:type="pct"/>
            <w:shd w:val="clear" w:color="auto" w:fill="FFFFFF"/>
            <w:vAlign w:val="center"/>
          </w:tcPr>
          <w:p w14:paraId="620102CF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Nhiều kiện, nhiều công- ten-nơ nhỏ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5BD5ACBE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200</w:t>
            </w:r>
          </w:p>
        </w:tc>
        <w:tc>
          <w:tcPr>
            <w:tcW w:w="1385" w:type="pct"/>
            <w:shd w:val="clear" w:color="auto" w:fill="FFFFFF"/>
            <w:vAlign w:val="center"/>
          </w:tcPr>
          <w:p w14:paraId="2F50E44B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200</w:t>
            </w:r>
          </w:p>
        </w:tc>
      </w:tr>
      <w:tr w:rsidR="00FD76EF" w:rsidRPr="003A3DC0" w14:paraId="1C9042AA" w14:textId="77777777" w:rsidTr="003A3DC0">
        <w:tc>
          <w:tcPr>
            <w:tcW w:w="1985" w:type="pct"/>
            <w:shd w:val="clear" w:color="auto" w:fill="FFFFFF"/>
            <w:vAlign w:val="center"/>
          </w:tcPr>
          <w:p w14:paraId="7F8D6E1F" w14:textId="77777777" w:rsidR="00FD76EF" w:rsidRPr="003A3DC0" w:rsidRDefault="00FD76EF" w:rsidP="003A3DC0">
            <w:pPr>
              <w:spacing w:after="0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- Nhiều công-ten-nơ lớn</w:t>
            </w:r>
          </w:p>
        </w:tc>
        <w:tc>
          <w:tcPr>
            <w:tcW w:w="1630" w:type="pct"/>
            <w:shd w:val="clear" w:color="auto" w:fill="FFFFFF"/>
            <w:vAlign w:val="center"/>
          </w:tcPr>
          <w:p w14:paraId="6FC687E8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 xml:space="preserve">Không bị giới hạn </w:t>
            </w:r>
            <w:r w:rsidRPr="003A3DC0">
              <w:rPr>
                <w:rFonts w:cs="Arial"/>
                <w:szCs w:val="20"/>
                <w:vertAlign w:val="superscript"/>
              </w:rPr>
              <w:t>(*)</w:t>
            </w:r>
          </w:p>
        </w:tc>
        <w:tc>
          <w:tcPr>
            <w:tcW w:w="1385" w:type="pct"/>
            <w:shd w:val="clear" w:color="auto" w:fill="FFFFFF"/>
            <w:vAlign w:val="center"/>
          </w:tcPr>
          <w:p w14:paraId="2E58B7CF" w14:textId="77777777" w:rsidR="00FD76EF" w:rsidRPr="003A3DC0" w:rsidRDefault="00FD76EF" w:rsidP="003A3DC0">
            <w:pPr>
              <w:spacing w:after="0"/>
              <w:jc w:val="center"/>
              <w:rPr>
                <w:rFonts w:cs="Arial"/>
                <w:szCs w:val="20"/>
                <w:vertAlign w:val="superscript"/>
              </w:rPr>
            </w:pPr>
            <w:r w:rsidRPr="003A3DC0">
              <w:rPr>
                <w:rFonts w:cs="Arial"/>
                <w:szCs w:val="20"/>
              </w:rPr>
              <w:t xml:space="preserve">Không bị giới hạn </w:t>
            </w:r>
            <w:r w:rsidRPr="003A3DC0">
              <w:rPr>
                <w:rFonts w:cs="Arial"/>
                <w:szCs w:val="20"/>
                <w:vertAlign w:val="superscript"/>
              </w:rPr>
              <w:t>(**)</w:t>
            </w:r>
          </w:p>
        </w:tc>
      </w:tr>
    </w:tbl>
    <w:p w14:paraId="655A2BA7" w14:textId="77777777" w:rsidR="00FD76EF" w:rsidRPr="003A3DC0" w:rsidRDefault="00FD76EF" w:rsidP="0002335A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  <w:vertAlign w:val="superscript"/>
        </w:rPr>
        <w:t>(*)</w:t>
      </w:r>
      <w:r w:rsidRPr="003A3DC0">
        <w:rPr>
          <w:rFonts w:cs="Arial"/>
          <w:szCs w:val="20"/>
        </w:rPr>
        <w:t xml:space="preserve"> Lô hàng được sắp xếp sao cho tổng CSI của mỗi nhóm không vượt quá 50 và các nhóm được sắp xếp cách nhau ít nhất 6 mét.</w:t>
      </w:r>
    </w:p>
    <w:p w14:paraId="4F4992D6" w14:textId="77777777" w:rsidR="00FD76EF" w:rsidRPr="003A3DC0" w:rsidRDefault="00FD76EF" w:rsidP="0002335A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  <w:vertAlign w:val="superscript"/>
        </w:rPr>
        <w:t>(**)</w:t>
      </w:r>
      <w:r w:rsidRPr="003A3DC0">
        <w:rPr>
          <w:rFonts w:cs="Arial"/>
          <w:szCs w:val="20"/>
        </w:rPr>
        <w:t xml:space="preserve"> Lô hàng được sắp xếp sao cho tổng CSI của mỗi nhóm không vượt quá 100 và các nhóm được sắp xếp cách nhau ít nhất 6 mét.</w:t>
      </w:r>
    </w:p>
    <w:p w14:paraId="54930E88" w14:textId="77777777" w:rsidR="00FD76EF" w:rsidRPr="003A3DC0" w:rsidRDefault="00FD76EF" w:rsidP="003A3DC0">
      <w:pPr>
        <w:rPr>
          <w:rFonts w:cs="Arial"/>
          <w:szCs w:val="20"/>
        </w:rPr>
      </w:pPr>
    </w:p>
    <w:p w14:paraId="28A15BBD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6EF"/>
    <w:rsid w:val="0002335A"/>
    <w:rsid w:val="00225B67"/>
    <w:rsid w:val="003E1C24"/>
    <w:rsid w:val="00545F0C"/>
    <w:rsid w:val="00556DE7"/>
    <w:rsid w:val="00987B06"/>
    <w:rsid w:val="00E56B74"/>
    <w:rsid w:val="00EF342C"/>
    <w:rsid w:val="00F13187"/>
    <w:rsid w:val="00F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DC3CB"/>
  <w15:chartTrackingRefBased/>
  <w15:docId w15:val="{AE91956A-3349-4687-858E-A98549A7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6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76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76E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76E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76E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76E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76E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76E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76E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76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76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76E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76E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76E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76E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76E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76E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76E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76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76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76E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76E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76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76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76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76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76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76E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76EF"/>
    <w:rPr>
      <w:b/>
      <w:bCs/>
      <w:smallCaps/>
      <w:color w:val="2F5496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FD76EF"/>
    <w:pPr>
      <w:tabs>
        <w:tab w:val="left" w:pos="1152"/>
      </w:tabs>
      <w:spacing w:before="120" w:line="312" w:lineRule="auto"/>
    </w:pPr>
    <w:rPr>
      <w:rFonts w:eastAsia="Times New Roman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1016</Words>
  <Characters>5793</Characters>
  <Application>Microsoft Office Word</Application>
  <DocSecurity>0</DocSecurity>
  <Lines>48</Lines>
  <Paragraphs>13</Paragraphs>
  <ScaleCrop>false</ScaleCrop>
  <Company/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2026-01-28T08:18:00Z</dcterms:created>
  <dcterms:modified xsi:type="dcterms:W3CDTF">2026-01-28T08:48:00Z</dcterms:modified>
</cp:coreProperties>
</file>